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2408" w:rsidRDefault="00AD2408" w:rsidP="00AD2408">
      <w:pPr>
        <w:jc w:val="center"/>
        <w:rPr>
          <w:sz w:val="40"/>
        </w:rPr>
      </w:pPr>
      <w:r w:rsidRPr="00127CF7">
        <w:rPr>
          <w:sz w:val="40"/>
        </w:rPr>
        <w:t>Media Literacy</w:t>
      </w:r>
    </w:p>
    <w:p w:rsidR="00AD2408" w:rsidRPr="00127CF7" w:rsidRDefault="00AD2408" w:rsidP="00AD2408">
      <w:pPr>
        <w:jc w:val="center"/>
        <w:rPr>
          <w:sz w:val="40"/>
        </w:rPr>
      </w:pPr>
    </w:p>
    <w:p w:rsidR="00AD2408" w:rsidRDefault="00AD2408" w:rsidP="00AD2408">
      <w:r>
        <w:rPr>
          <w:noProof/>
          <w:lang w:eastAsia="en-CA"/>
        </w:rPr>
        <w:drawing>
          <wp:inline distT="0" distB="0" distL="0" distR="0" wp14:anchorId="43F49E3B" wp14:editId="1A672836">
            <wp:extent cx="5943600" cy="48437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ital-media-tree[1].jpg"/>
                    <pic:cNvPicPr/>
                  </pic:nvPicPr>
                  <pic:blipFill>
                    <a:blip r:embed="rId6">
                      <a:extLst>
                        <a:ext uri="{28A0092B-C50C-407E-A947-70E740481C1C}">
                          <a14:useLocalDpi xmlns:a14="http://schemas.microsoft.com/office/drawing/2010/main" val="0"/>
                        </a:ext>
                      </a:extLst>
                    </a:blip>
                    <a:stretch>
                      <a:fillRect/>
                    </a:stretch>
                  </pic:blipFill>
                  <pic:spPr>
                    <a:xfrm>
                      <a:off x="0" y="0"/>
                      <a:ext cx="5943600" cy="4843780"/>
                    </a:xfrm>
                    <a:prstGeom prst="rect">
                      <a:avLst/>
                    </a:prstGeom>
                  </pic:spPr>
                </pic:pic>
              </a:graphicData>
            </a:graphic>
          </wp:inline>
        </w:drawing>
      </w:r>
    </w:p>
    <w:p w:rsidR="00AD2408" w:rsidRDefault="00AD2408" w:rsidP="00AD2408"/>
    <w:p w:rsidR="00AD2408" w:rsidRDefault="00AD2408" w:rsidP="00AD2408">
      <w:r>
        <w:t>English 1201</w:t>
      </w:r>
    </w:p>
    <w:p w:rsidR="00AD2408" w:rsidRDefault="00AD2408" w:rsidP="00AD2408"/>
    <w:p w:rsidR="00AD2408" w:rsidRDefault="00AD2408" w:rsidP="00AD2408"/>
    <w:p w:rsidR="00AD2408" w:rsidRDefault="00AD2408" w:rsidP="00AD2408">
      <w:r>
        <w:t>Name: ____________________________________________________________________________</w:t>
      </w:r>
    </w:p>
    <w:p w:rsidR="00AD2408" w:rsidRDefault="00AD2408" w:rsidP="00AD2408">
      <w:pPr>
        <w:rPr>
          <w:rFonts w:eastAsia="HGPHeiseiMinchotaiW9"/>
          <w:b/>
          <w:bCs/>
          <w:u w:val="single"/>
        </w:rPr>
      </w:pPr>
    </w:p>
    <w:p w:rsidR="00AD2408" w:rsidRDefault="00AD2408" w:rsidP="00AD2408">
      <w:pPr>
        <w:rPr>
          <w:rFonts w:eastAsia="HGPHeiseiMinchotaiW9"/>
          <w:b/>
          <w:bCs/>
          <w:u w:val="single"/>
        </w:rPr>
      </w:pPr>
      <w:r>
        <w:rPr>
          <w:rFonts w:eastAsia="HGPHeiseiMinchotaiW9"/>
          <w:b/>
          <w:bCs/>
          <w:u w:val="single"/>
        </w:rPr>
        <w:br w:type="page"/>
      </w:r>
    </w:p>
    <w:p w:rsidR="00AD2408" w:rsidRDefault="00AD2408" w:rsidP="00AD2408">
      <w:pPr>
        <w:spacing w:after="0"/>
        <w:jc w:val="center"/>
        <w:rPr>
          <w:rFonts w:eastAsia="HGPHeiseiMinchotaiW9"/>
          <w:b/>
          <w:bCs/>
          <w:u w:val="single"/>
        </w:rPr>
      </w:pPr>
      <w:r w:rsidRPr="007E7589">
        <w:rPr>
          <w:rFonts w:eastAsia="HGPHeiseiMinchotaiW9"/>
          <w:b/>
          <w:bCs/>
          <w:u w:val="single"/>
        </w:rPr>
        <w:lastRenderedPageBreak/>
        <w:t>MEDIA LITERACY</w:t>
      </w:r>
      <w:r>
        <w:rPr>
          <w:rFonts w:eastAsia="HGPHeiseiMinchotaiW9"/>
          <w:b/>
          <w:bCs/>
          <w:u w:val="single"/>
        </w:rPr>
        <w:t xml:space="preserve"> - </w:t>
      </w:r>
      <w:r w:rsidRPr="007E7589">
        <w:rPr>
          <w:rFonts w:eastAsia="HGPHeiseiMinchotaiW9"/>
          <w:b/>
          <w:bCs/>
          <w:u w:val="single"/>
        </w:rPr>
        <w:t>General Terms</w:t>
      </w:r>
    </w:p>
    <w:p w:rsidR="00980388" w:rsidRPr="007E7589" w:rsidRDefault="00980388" w:rsidP="00AD2408">
      <w:pPr>
        <w:spacing w:after="0"/>
        <w:jc w:val="center"/>
        <w:rPr>
          <w:rFonts w:eastAsia="HGPHeiseiMinchotaiW9"/>
          <w:b/>
          <w:bCs/>
          <w:u w:val="single"/>
        </w:rPr>
      </w:pPr>
    </w:p>
    <w:p w:rsidR="00AD2408" w:rsidRPr="007E7589" w:rsidRDefault="00AD2408" w:rsidP="00980388">
      <w:pPr>
        <w:spacing w:line="240" w:lineRule="auto"/>
        <w:rPr>
          <w:rFonts w:eastAsia="HGPHeiseiMinchotaiW9"/>
        </w:rPr>
      </w:pPr>
      <w:r w:rsidRPr="007E7589">
        <w:rPr>
          <w:rFonts w:eastAsia="HGPHeiseiMinchotaiW9"/>
          <w:b/>
          <w:bCs/>
        </w:rPr>
        <w:t xml:space="preserve">Media </w:t>
      </w:r>
      <w:r w:rsidRPr="007E7589">
        <w:rPr>
          <w:rFonts w:eastAsia="MS Mincho"/>
          <w:b/>
          <w:bCs/>
        </w:rPr>
        <w:t>–</w:t>
      </w:r>
      <w:r w:rsidRPr="007E7589">
        <w:rPr>
          <w:rFonts w:eastAsia="HGPHeiseiMinchotaiW9"/>
          <w:b/>
          <w:bCs/>
        </w:rPr>
        <w:t xml:space="preserve"> </w:t>
      </w:r>
      <w:r w:rsidRPr="007E7589">
        <w:rPr>
          <w:rFonts w:eastAsia="HGPHeiseiMinchotaiW9"/>
        </w:rPr>
        <w:t>forms of public communication (such as newspaper, radio, television, information network, poster, or brochure) that is designed to reach large numbers of people.</w:t>
      </w:r>
    </w:p>
    <w:p w:rsidR="00AD2408" w:rsidRPr="007E7589" w:rsidRDefault="00AD2408" w:rsidP="00980388">
      <w:pPr>
        <w:spacing w:line="240" w:lineRule="auto"/>
        <w:rPr>
          <w:rFonts w:eastAsia="HGPHeiseiMinchotaiW9"/>
          <w:bCs/>
        </w:rPr>
      </w:pPr>
      <w:r w:rsidRPr="007E7589">
        <w:rPr>
          <w:rFonts w:eastAsia="HGPHeiseiMinchotaiW9"/>
          <w:b/>
          <w:bCs/>
        </w:rPr>
        <w:t>Media Literacy</w:t>
      </w:r>
      <w:r w:rsidRPr="007E7589">
        <w:rPr>
          <w:rFonts w:eastAsia="HGPHeiseiMinchotaiW9"/>
          <w:bCs/>
        </w:rPr>
        <w:t xml:space="preserve"> – evaluating media texts for comparison, message, intended audience, etc.</w:t>
      </w:r>
    </w:p>
    <w:p w:rsidR="00AD2408" w:rsidRPr="007E7589" w:rsidRDefault="00AD2408" w:rsidP="00980388">
      <w:pPr>
        <w:spacing w:line="240" w:lineRule="auto"/>
        <w:rPr>
          <w:rFonts w:eastAsia="HGPHeiseiMinchotaiW9"/>
          <w:bCs/>
        </w:rPr>
      </w:pPr>
      <w:r w:rsidRPr="007E7589">
        <w:rPr>
          <w:rFonts w:eastAsia="HGPHeiseiMinchotaiW9"/>
          <w:b/>
          <w:bCs/>
        </w:rPr>
        <w:t>Advertisement</w:t>
      </w:r>
      <w:r w:rsidRPr="007E7589">
        <w:rPr>
          <w:rFonts w:eastAsia="HGPHeiseiMinchotaiW9"/>
          <w:bCs/>
        </w:rPr>
        <w:t xml:space="preserve"> – </w:t>
      </w:r>
      <w:r w:rsidRPr="007E7589">
        <w:rPr>
          <w:color w:val="000000"/>
          <w:shd w:val="clear" w:color="auto" w:fill="FFFFFF"/>
        </w:rPr>
        <w:t>the promotion of goods or services for sale through impersonal media, such as radio or television</w:t>
      </w:r>
      <w:r w:rsidRPr="007E7589">
        <w:rPr>
          <w:rStyle w:val="nbsp1"/>
          <w:color w:val="000000"/>
          <w:shd w:val="clear" w:color="auto" w:fill="FFFFFF"/>
        </w:rPr>
        <w:t>; the physical promotion of a product (commercial or magazine)</w:t>
      </w:r>
    </w:p>
    <w:p w:rsidR="00AD2408" w:rsidRPr="007E7589" w:rsidRDefault="00AD2408" w:rsidP="00980388">
      <w:pPr>
        <w:spacing w:line="240" w:lineRule="auto"/>
        <w:rPr>
          <w:rFonts w:eastAsia="HGPHeiseiMinchotaiW9"/>
          <w:bCs/>
        </w:rPr>
      </w:pPr>
      <w:r w:rsidRPr="007E7589">
        <w:rPr>
          <w:rFonts w:eastAsia="HGPHeiseiMinchotaiW9"/>
          <w:b/>
          <w:bCs/>
        </w:rPr>
        <w:t>Agenda</w:t>
      </w:r>
      <w:r w:rsidRPr="007E7589">
        <w:rPr>
          <w:rFonts w:eastAsia="HGPHeiseiMinchotaiW9"/>
          <w:bCs/>
        </w:rPr>
        <w:t xml:space="preserve"> – a list or program of things to be done or considered; could also mean the purpose or motive behind a media text</w:t>
      </w:r>
    </w:p>
    <w:p w:rsidR="00AD2408" w:rsidRPr="007E7589" w:rsidRDefault="00AD2408" w:rsidP="00980388">
      <w:pPr>
        <w:spacing w:line="240" w:lineRule="auto"/>
        <w:rPr>
          <w:rFonts w:eastAsia="HGPHeiseiMinchotaiW9"/>
          <w:bCs/>
        </w:rPr>
      </w:pPr>
      <w:r w:rsidRPr="007E7589">
        <w:rPr>
          <w:rFonts w:eastAsia="HGPHeiseiMinchotaiW9"/>
          <w:b/>
          <w:bCs/>
        </w:rPr>
        <w:t>Blog</w:t>
      </w:r>
      <w:r w:rsidRPr="007E7589">
        <w:rPr>
          <w:rFonts w:eastAsia="HGPHeiseiMinchotaiW9"/>
          <w:bCs/>
        </w:rPr>
        <w:t xml:space="preserve"> – a website that contains an online personal journal with reflections, comments, and often hyperlinks provided by the author</w:t>
      </w:r>
    </w:p>
    <w:p w:rsidR="00AD2408" w:rsidRPr="007E7589" w:rsidRDefault="00AD2408" w:rsidP="00980388">
      <w:pPr>
        <w:spacing w:line="240" w:lineRule="auto"/>
        <w:rPr>
          <w:rFonts w:eastAsia="HGPHeiseiMinchotaiW9"/>
          <w:bCs/>
        </w:rPr>
      </w:pPr>
      <w:r w:rsidRPr="007E7589">
        <w:rPr>
          <w:rFonts w:eastAsia="HGPHeiseiMinchotaiW9"/>
          <w:b/>
          <w:bCs/>
        </w:rPr>
        <w:t>Brochure</w:t>
      </w:r>
      <w:r w:rsidRPr="007E7589">
        <w:rPr>
          <w:rFonts w:eastAsia="HGPHeiseiMinchotaiW9"/>
          <w:bCs/>
        </w:rPr>
        <w:t xml:space="preserve"> – a booklet of printed informational matter, like a pamphlet, often for promotional purposes</w:t>
      </w:r>
    </w:p>
    <w:p w:rsidR="00AD2408" w:rsidRPr="007E7589" w:rsidRDefault="00AD2408" w:rsidP="00980388">
      <w:pPr>
        <w:spacing w:line="240" w:lineRule="auto"/>
        <w:rPr>
          <w:rFonts w:eastAsia="HGPHeiseiMinchotaiW9"/>
          <w:bCs/>
        </w:rPr>
      </w:pPr>
      <w:r w:rsidRPr="007E7589">
        <w:rPr>
          <w:rFonts w:eastAsia="HGPHeiseiMinchotaiW9"/>
          <w:b/>
          <w:bCs/>
        </w:rPr>
        <w:t>Caption</w:t>
      </w:r>
      <w:r w:rsidRPr="007E7589">
        <w:rPr>
          <w:rFonts w:eastAsia="HGPHeiseiMinchotaiW9"/>
          <w:bCs/>
        </w:rPr>
        <w:t xml:space="preserve"> – the words beneath a photograph that explain the subject and give background information; help to shape the meaning of the photo, sometimes in misleading ways</w:t>
      </w:r>
    </w:p>
    <w:p w:rsidR="00AD2408" w:rsidRPr="007E7589" w:rsidRDefault="00AD2408" w:rsidP="00980388">
      <w:pPr>
        <w:spacing w:line="240" w:lineRule="auto"/>
        <w:rPr>
          <w:rFonts w:eastAsia="HGPHeiseiMinchotaiW9"/>
          <w:bCs/>
        </w:rPr>
      </w:pPr>
      <w:r w:rsidRPr="007E7589">
        <w:rPr>
          <w:rFonts w:eastAsia="HGPHeiseiMinchotaiW9"/>
          <w:b/>
          <w:bCs/>
        </w:rPr>
        <w:t xml:space="preserve">Commercial – </w:t>
      </w:r>
      <w:r w:rsidRPr="007E7589">
        <w:rPr>
          <w:rFonts w:eastAsia="HGPHeiseiMinchotaiW9"/>
          <w:bCs/>
        </w:rPr>
        <w:t>a public promotion of a product or service</w:t>
      </w:r>
    </w:p>
    <w:p w:rsidR="00AD2408" w:rsidRPr="007E7589" w:rsidRDefault="00AD2408" w:rsidP="00980388">
      <w:pPr>
        <w:spacing w:line="240" w:lineRule="auto"/>
        <w:rPr>
          <w:rFonts w:eastAsia="HGPHeiseiMinchotaiW9"/>
          <w:bCs/>
        </w:rPr>
      </w:pPr>
      <w:r w:rsidRPr="007E7589">
        <w:rPr>
          <w:rFonts w:eastAsia="HGPHeiseiMinchotaiW9"/>
          <w:b/>
          <w:bCs/>
        </w:rPr>
        <w:t xml:space="preserve">Deconstruction – </w:t>
      </w:r>
      <w:r w:rsidRPr="007E7589">
        <w:rPr>
          <w:rFonts w:eastAsia="HGPHeiseiMinchotaiW9"/>
          <w:bCs/>
        </w:rPr>
        <w:t>breaking a text down into its components to see what messages and assumptions it carries</w:t>
      </w:r>
    </w:p>
    <w:p w:rsidR="00AD2408" w:rsidRPr="007E7589" w:rsidRDefault="00AD2408" w:rsidP="00980388">
      <w:pPr>
        <w:spacing w:line="240" w:lineRule="auto"/>
        <w:rPr>
          <w:rFonts w:eastAsia="HGPHeiseiMinchotaiW9"/>
          <w:bCs/>
        </w:rPr>
      </w:pPr>
      <w:r w:rsidRPr="007E7589">
        <w:rPr>
          <w:rFonts w:eastAsia="HGPHeiseiMinchotaiW9"/>
          <w:b/>
          <w:bCs/>
        </w:rPr>
        <w:t xml:space="preserve">Demographic – </w:t>
      </w:r>
      <w:r w:rsidRPr="007E7589">
        <w:rPr>
          <w:rFonts w:eastAsia="HGPHeiseiMinchotaiW9"/>
          <w:bCs/>
        </w:rPr>
        <w:t>a portion of a population, especially considered as consumers</w:t>
      </w:r>
    </w:p>
    <w:p w:rsidR="00AD2408" w:rsidRPr="007E7589" w:rsidRDefault="00AD2408" w:rsidP="00980388">
      <w:pPr>
        <w:spacing w:line="240" w:lineRule="auto"/>
        <w:rPr>
          <w:rFonts w:eastAsia="HGPHeiseiMinchotaiW9"/>
          <w:bCs/>
        </w:rPr>
      </w:pPr>
      <w:r w:rsidRPr="007E7589">
        <w:rPr>
          <w:rFonts w:eastAsia="HGPHeiseiMinchotaiW9"/>
          <w:b/>
          <w:bCs/>
        </w:rPr>
        <w:t xml:space="preserve">Endorsement - </w:t>
      </w:r>
      <w:r w:rsidRPr="007E7589">
        <w:rPr>
          <w:color w:val="000000"/>
          <w:shd w:val="clear" w:color="auto" w:fill="FFFFFF"/>
        </w:rPr>
        <w:t>a message issued on behalf of some product, cause, idea, person, or institution; usually involves companies and their products</w:t>
      </w:r>
    </w:p>
    <w:p w:rsidR="00AD2408" w:rsidRPr="007E7589" w:rsidRDefault="00AD2408" w:rsidP="00980388">
      <w:pPr>
        <w:spacing w:line="240" w:lineRule="auto"/>
        <w:rPr>
          <w:rFonts w:eastAsia="HGPHeiseiMinchotaiW9"/>
          <w:bCs/>
        </w:rPr>
      </w:pPr>
      <w:r w:rsidRPr="007E7589">
        <w:rPr>
          <w:rFonts w:eastAsia="HGPHeiseiMinchotaiW9"/>
          <w:b/>
          <w:bCs/>
        </w:rPr>
        <w:t xml:space="preserve">Format – </w:t>
      </w:r>
      <w:r w:rsidRPr="007E7589">
        <w:rPr>
          <w:rFonts w:eastAsia="HGPHeiseiMinchotaiW9"/>
          <w:bCs/>
        </w:rPr>
        <w:t>style, plan or arrangement</w:t>
      </w:r>
    </w:p>
    <w:p w:rsidR="00AD2408" w:rsidRPr="007E7589" w:rsidRDefault="00AD2408" w:rsidP="00980388">
      <w:pPr>
        <w:spacing w:line="240" w:lineRule="auto"/>
        <w:rPr>
          <w:rFonts w:eastAsia="HGPHeiseiMinchotaiW9"/>
          <w:bCs/>
        </w:rPr>
      </w:pPr>
      <w:r w:rsidRPr="007E7589">
        <w:rPr>
          <w:rFonts w:eastAsia="HGPHeiseiMinchotaiW9"/>
          <w:b/>
          <w:bCs/>
        </w:rPr>
        <w:t xml:space="preserve">Form – </w:t>
      </w:r>
      <w:r w:rsidRPr="007E7589">
        <w:rPr>
          <w:rFonts w:eastAsia="HGPHeiseiMinchotaiW9"/>
          <w:bCs/>
        </w:rPr>
        <w:t>smaller division within a genre (Ex: poetry is a genre; haiku, a type of poetry, is a form of the genre)</w:t>
      </w:r>
    </w:p>
    <w:p w:rsidR="00AD2408" w:rsidRPr="007E7589" w:rsidRDefault="00AD2408" w:rsidP="00980388">
      <w:pPr>
        <w:spacing w:line="240" w:lineRule="auto"/>
        <w:rPr>
          <w:rFonts w:eastAsia="HGPHeiseiMinchotaiW9"/>
        </w:rPr>
      </w:pPr>
      <w:r w:rsidRPr="007E7589">
        <w:rPr>
          <w:rFonts w:eastAsia="HGPHeiseiMinchotaiW9"/>
          <w:b/>
          <w:bCs/>
        </w:rPr>
        <w:t xml:space="preserve">Headline </w:t>
      </w:r>
      <w:r w:rsidRPr="007E7589">
        <w:rPr>
          <w:rFonts w:eastAsia="MS Mincho"/>
          <w:b/>
          <w:bCs/>
        </w:rPr>
        <w:t>–</w:t>
      </w:r>
      <w:r w:rsidRPr="007E7589">
        <w:rPr>
          <w:rFonts w:eastAsia="HGPHeiseiMinchotaiW9"/>
          <w:b/>
          <w:bCs/>
        </w:rPr>
        <w:t xml:space="preserve"> </w:t>
      </w:r>
      <w:r w:rsidRPr="007E7589">
        <w:rPr>
          <w:rFonts w:eastAsia="HGPHeiseiMinchotaiW9"/>
        </w:rPr>
        <w:t>the heading, title or caption of a newspaper article; usually very attention-grabbing.</w:t>
      </w:r>
    </w:p>
    <w:p w:rsidR="00AD2408" w:rsidRPr="007E7589" w:rsidRDefault="00AD2408" w:rsidP="00980388">
      <w:pPr>
        <w:spacing w:line="240" w:lineRule="auto"/>
        <w:rPr>
          <w:rFonts w:eastAsia="HGPHeiseiMinchotaiW9"/>
          <w:bCs/>
        </w:rPr>
      </w:pPr>
      <w:r w:rsidRPr="007E7589">
        <w:rPr>
          <w:rFonts w:eastAsia="HGPHeiseiMinchotaiW9"/>
          <w:b/>
          <w:bCs/>
        </w:rPr>
        <w:t xml:space="preserve">Icon – </w:t>
      </w:r>
      <w:r w:rsidRPr="007E7589">
        <w:rPr>
          <w:rFonts w:eastAsia="HGPHeiseiMinchotaiW9"/>
          <w:bCs/>
        </w:rPr>
        <w:t>in media, it can be referred to as an image; in literature, it is known as a description of a person or thing, usually using a figure of speech</w:t>
      </w:r>
    </w:p>
    <w:p w:rsidR="00AD2408" w:rsidRPr="007E7589" w:rsidRDefault="00AD2408" w:rsidP="00980388">
      <w:pPr>
        <w:spacing w:line="240" w:lineRule="auto"/>
        <w:rPr>
          <w:rFonts w:eastAsia="HGPHeiseiMinchotaiW9"/>
          <w:bCs/>
        </w:rPr>
      </w:pPr>
      <w:r w:rsidRPr="007E7589">
        <w:rPr>
          <w:rFonts w:eastAsia="HGPHeiseiMinchotaiW9"/>
          <w:b/>
          <w:bCs/>
        </w:rPr>
        <w:t xml:space="preserve">Image – </w:t>
      </w:r>
      <w:r w:rsidRPr="007E7589">
        <w:rPr>
          <w:rFonts w:eastAsia="HGPHeiseiMinchotaiW9"/>
          <w:bCs/>
        </w:rPr>
        <w:t>an object that usually represents a larger idea</w:t>
      </w:r>
    </w:p>
    <w:p w:rsidR="00AD2408" w:rsidRPr="007E7589" w:rsidRDefault="00AD2408" w:rsidP="00980388">
      <w:pPr>
        <w:spacing w:line="240" w:lineRule="auto"/>
        <w:rPr>
          <w:rFonts w:eastAsia="HGPHeiseiMinchotaiW9"/>
          <w:bCs/>
        </w:rPr>
      </w:pPr>
      <w:r w:rsidRPr="007E7589">
        <w:rPr>
          <w:rFonts w:eastAsia="HGPHeiseiMinchotaiW9"/>
          <w:b/>
          <w:bCs/>
        </w:rPr>
        <w:t xml:space="preserve">Intent – </w:t>
      </w:r>
      <w:r w:rsidRPr="007E7589">
        <w:rPr>
          <w:rFonts w:eastAsia="HGPHeiseiMinchotaiW9"/>
          <w:bCs/>
        </w:rPr>
        <w:t>an aim or purpose</w:t>
      </w:r>
    </w:p>
    <w:p w:rsidR="00AD2408" w:rsidRPr="007E7589" w:rsidRDefault="00AD2408" w:rsidP="00980388">
      <w:pPr>
        <w:spacing w:line="240" w:lineRule="auto"/>
        <w:rPr>
          <w:rFonts w:eastAsia="HGPHeiseiMinchotaiW9"/>
          <w:bCs/>
        </w:rPr>
      </w:pPr>
      <w:r w:rsidRPr="007E7589">
        <w:rPr>
          <w:rFonts w:eastAsia="HGPHeiseiMinchotaiW9"/>
          <w:b/>
          <w:bCs/>
        </w:rPr>
        <w:t xml:space="preserve">Lead – </w:t>
      </w:r>
      <w:r w:rsidRPr="007E7589">
        <w:rPr>
          <w:rFonts w:eastAsia="HGPHeiseiMinchotaiW9"/>
          <w:bCs/>
        </w:rPr>
        <w:t>the introductory section of a news article/story; usually a news story of major importance in a newspaper</w:t>
      </w:r>
    </w:p>
    <w:p w:rsidR="00AD2408" w:rsidRPr="007E7589" w:rsidRDefault="00AD2408" w:rsidP="00980388">
      <w:pPr>
        <w:spacing w:line="240" w:lineRule="auto"/>
        <w:rPr>
          <w:rFonts w:eastAsia="HGPHeiseiMinchotaiW9"/>
        </w:rPr>
      </w:pPr>
      <w:r w:rsidRPr="007E7589">
        <w:rPr>
          <w:rFonts w:eastAsia="HGPHeiseiMinchotaiW9"/>
          <w:b/>
          <w:bCs/>
        </w:rPr>
        <w:t xml:space="preserve">Logo </w:t>
      </w:r>
      <w:r w:rsidRPr="007E7589">
        <w:rPr>
          <w:rFonts w:eastAsia="MS Mincho"/>
          <w:b/>
          <w:bCs/>
        </w:rPr>
        <w:t>–</w:t>
      </w:r>
      <w:r w:rsidRPr="007E7589">
        <w:rPr>
          <w:rFonts w:eastAsia="HGPHeiseiMinchotaiW9"/>
          <w:b/>
          <w:bCs/>
        </w:rPr>
        <w:t xml:space="preserve"> </w:t>
      </w:r>
      <w:r w:rsidRPr="007E7589">
        <w:rPr>
          <w:rFonts w:eastAsia="HGPHeiseiMinchotaiW9"/>
        </w:rPr>
        <w:t>an identifying symbol used to advertise and promote an organization, event, product or service. Usually, such symbols combine pictorial and textual elements in a distinctive manner. When consisting solely of stylized textual elements, such symbols are referred to as logotypes or wordmarks.</w:t>
      </w:r>
    </w:p>
    <w:p w:rsidR="00AD2408" w:rsidRPr="007E7589" w:rsidRDefault="00AD2408" w:rsidP="00980388">
      <w:pPr>
        <w:spacing w:line="240" w:lineRule="auto"/>
        <w:rPr>
          <w:rFonts w:eastAsia="HGPHeiseiMinchotaiW9"/>
        </w:rPr>
      </w:pPr>
      <w:r w:rsidRPr="007E7589">
        <w:rPr>
          <w:rFonts w:eastAsia="HGPHeiseiMinchotaiW9"/>
          <w:b/>
          <w:bCs/>
        </w:rPr>
        <w:lastRenderedPageBreak/>
        <w:t xml:space="preserve">Mass media </w:t>
      </w:r>
      <w:r w:rsidRPr="007E7589">
        <w:rPr>
          <w:rFonts w:eastAsia="MS Mincho"/>
          <w:b/>
          <w:bCs/>
        </w:rPr>
        <w:t>–</w:t>
      </w:r>
      <w:r w:rsidRPr="007E7589">
        <w:rPr>
          <w:rFonts w:eastAsia="HGPHeiseiMinchotaiW9"/>
          <w:b/>
          <w:bCs/>
        </w:rPr>
        <w:t xml:space="preserve"> </w:t>
      </w:r>
      <w:r w:rsidRPr="007E7589">
        <w:rPr>
          <w:rFonts w:eastAsia="HGPHeiseiMinchotaiW9"/>
        </w:rPr>
        <w:t>when media methods are used to communicate to thousands of people at the same time</w:t>
      </w:r>
    </w:p>
    <w:p w:rsidR="00AD2408" w:rsidRPr="007E7589" w:rsidRDefault="00AD2408" w:rsidP="00980388">
      <w:pPr>
        <w:spacing w:line="240" w:lineRule="auto"/>
        <w:rPr>
          <w:rFonts w:eastAsia="HGPHeiseiMinchotaiW9"/>
        </w:rPr>
      </w:pPr>
      <w:r w:rsidRPr="007E7589">
        <w:rPr>
          <w:rFonts w:eastAsia="HGPHeiseiMinchotaiW9"/>
          <w:b/>
        </w:rPr>
        <w:t xml:space="preserve">Media texts – </w:t>
      </w:r>
      <w:r w:rsidRPr="007E7589">
        <w:rPr>
          <w:rFonts w:eastAsia="HGPHeiseiMinchotaiW9"/>
        </w:rPr>
        <w:t xml:space="preserve">any communication product, including radio and television, movies, billboards, magazine and television advertisements, books, paintings, photographs, collages, posters, comics, and web pages </w:t>
      </w:r>
    </w:p>
    <w:p w:rsidR="00AD2408" w:rsidRPr="007E7589" w:rsidRDefault="00AD2408" w:rsidP="00980388">
      <w:pPr>
        <w:spacing w:line="240" w:lineRule="auto"/>
        <w:rPr>
          <w:rFonts w:eastAsia="HGPHeiseiMinchotaiW9"/>
        </w:rPr>
      </w:pPr>
      <w:r w:rsidRPr="007E7589">
        <w:rPr>
          <w:rFonts w:eastAsia="HGPHeiseiMinchotaiW9"/>
          <w:b/>
        </w:rPr>
        <w:t xml:space="preserve">Medium – </w:t>
      </w:r>
      <w:r w:rsidRPr="007E7589">
        <w:rPr>
          <w:color w:val="000000"/>
          <w:shd w:val="clear" w:color="auto" w:fill="FFFFFF"/>
        </w:rPr>
        <w:t xml:space="preserve">a means of mass communication, such as </w:t>
      </w:r>
      <w:proofErr w:type="spellStart"/>
      <w:r w:rsidRPr="007E7589">
        <w:rPr>
          <w:color w:val="000000"/>
          <w:shd w:val="clear" w:color="auto" w:fill="FFFFFF"/>
        </w:rPr>
        <w:t>newpapers</w:t>
      </w:r>
      <w:proofErr w:type="spellEnd"/>
      <w:r w:rsidRPr="007E7589">
        <w:rPr>
          <w:color w:val="000000"/>
          <w:shd w:val="clear" w:color="auto" w:fill="FFFFFF"/>
        </w:rPr>
        <w:t>, magazines, radio, or television</w:t>
      </w:r>
    </w:p>
    <w:p w:rsidR="00AD2408" w:rsidRPr="007E7589" w:rsidRDefault="00AD2408" w:rsidP="00980388">
      <w:pPr>
        <w:spacing w:line="240" w:lineRule="auto"/>
        <w:rPr>
          <w:rFonts w:eastAsia="HGPHeiseiMinchotaiW9"/>
        </w:rPr>
      </w:pPr>
      <w:r w:rsidRPr="007E7589">
        <w:rPr>
          <w:rFonts w:eastAsia="HGPHeiseiMinchotaiW9"/>
          <w:b/>
        </w:rPr>
        <w:t xml:space="preserve">Motive – </w:t>
      </w:r>
      <w:r w:rsidRPr="007E7589">
        <w:rPr>
          <w:rFonts w:eastAsia="HGPHeiseiMinchotaiW9"/>
        </w:rPr>
        <w:t>the underlying purpose behind a text</w:t>
      </w:r>
    </w:p>
    <w:p w:rsidR="00AD2408" w:rsidRPr="007E7589" w:rsidRDefault="00AD2408" w:rsidP="00980388">
      <w:pPr>
        <w:spacing w:line="240" w:lineRule="auto"/>
        <w:rPr>
          <w:rFonts w:eastAsia="HGPHeiseiMinchotaiW9"/>
        </w:rPr>
      </w:pPr>
      <w:r w:rsidRPr="007E7589">
        <w:rPr>
          <w:rFonts w:eastAsia="HGPHeiseiMinchotaiW9"/>
          <w:b/>
        </w:rPr>
        <w:t xml:space="preserve">Poster – </w:t>
      </w:r>
      <w:r w:rsidRPr="007E7589">
        <w:rPr>
          <w:rFonts w:eastAsia="HGPHeiseiMinchotaiW9"/>
        </w:rPr>
        <w:t>a sign usually consisting of a combination of print and visuals; mainly designed to attract and hold the attention of the audience; may convey a message to make people think</w:t>
      </w:r>
    </w:p>
    <w:p w:rsidR="00AD2408" w:rsidRPr="007E7589" w:rsidRDefault="00AD2408" w:rsidP="00980388">
      <w:pPr>
        <w:spacing w:line="240" w:lineRule="auto"/>
        <w:rPr>
          <w:rFonts w:eastAsia="HGPHeiseiMinchotaiW9"/>
        </w:rPr>
      </w:pPr>
      <w:r w:rsidRPr="007E7589">
        <w:rPr>
          <w:rFonts w:eastAsia="HGPHeiseiMinchotaiW9"/>
          <w:b/>
        </w:rPr>
        <w:t xml:space="preserve">Product – </w:t>
      </w:r>
      <w:r w:rsidRPr="007E7589">
        <w:rPr>
          <w:rFonts w:eastAsia="HGPHeiseiMinchotaiW9"/>
        </w:rPr>
        <w:t xml:space="preserve">any text </w:t>
      </w:r>
    </w:p>
    <w:p w:rsidR="00AD2408" w:rsidRPr="007E7589" w:rsidRDefault="00AD2408" w:rsidP="00980388">
      <w:pPr>
        <w:spacing w:line="240" w:lineRule="auto"/>
        <w:rPr>
          <w:rFonts w:eastAsia="HGPHeiseiMinchotaiW9"/>
        </w:rPr>
      </w:pPr>
      <w:r w:rsidRPr="007E7589">
        <w:rPr>
          <w:rFonts w:eastAsia="HGPHeiseiMinchotaiW9"/>
          <w:b/>
        </w:rPr>
        <w:t xml:space="preserve">Product placement - </w:t>
      </w:r>
      <w:r w:rsidRPr="007E7589">
        <w:rPr>
          <w:color w:val="000000"/>
          <w:shd w:val="clear" w:color="auto" w:fill="FAFCED"/>
        </w:rPr>
        <w:t>is a form of advertising previously restricted to the famously whorish mediums of television and film</w:t>
      </w:r>
    </w:p>
    <w:p w:rsidR="00AD2408" w:rsidRPr="007E7589" w:rsidRDefault="00AD2408" w:rsidP="00980388">
      <w:pPr>
        <w:spacing w:line="240" w:lineRule="auto"/>
        <w:rPr>
          <w:rFonts w:eastAsia="HGPHeiseiMinchotaiW9"/>
        </w:rPr>
      </w:pPr>
      <w:r w:rsidRPr="007E7589">
        <w:rPr>
          <w:rFonts w:eastAsia="HGPHeiseiMinchotaiW9"/>
          <w:b/>
        </w:rPr>
        <w:t xml:space="preserve">Propaganda – </w:t>
      </w:r>
      <w:r w:rsidRPr="007E7589">
        <w:rPr>
          <w:rFonts w:eastAsia="HGPHeiseiMinchotaiW9"/>
        </w:rPr>
        <w:t>attempts to sway popular opinion and beliefs through distortions of the truth or outright lies. It is the way of presenting a belief that seeks to generate acceptance without regard to facts or the right of others to be heard. Propaganda often presents the same argument repeatedly, in the simplest terms and ignores all rebuttal or counter-argument. It is essentially self- interested and often associated with authoritarian regimes. Propaganda is often used to convey official descriptions of reality, when it may be allied with bureaucratic control of media, censorship of opposing opinions and deliberate misinformation.</w:t>
      </w:r>
    </w:p>
    <w:p w:rsidR="00AD2408" w:rsidRPr="007E7589" w:rsidRDefault="00AD2408" w:rsidP="00980388">
      <w:pPr>
        <w:spacing w:line="240" w:lineRule="auto"/>
        <w:rPr>
          <w:rFonts w:eastAsia="HGPHeiseiMinchotaiW9"/>
        </w:rPr>
      </w:pPr>
      <w:r w:rsidRPr="007E7589">
        <w:rPr>
          <w:rFonts w:eastAsia="HGPHeiseiMinchotaiW9"/>
          <w:b/>
        </w:rPr>
        <w:t xml:space="preserve">Dialogue bubbles/Speech balloons – </w:t>
      </w:r>
      <w:r w:rsidRPr="007E7589">
        <w:rPr>
          <w:rFonts w:eastAsia="HGPHeiseiMinchotaiW9"/>
        </w:rPr>
        <w:t>a graphic convention used mostly in comics, cartoons, and graphic novels which contain a character’s spoken words (balloons are shaped with smooth circular lines) as well as their thoughts (words are contained in balloons shaped like clouds); thoughts sometimes appear in boxes in the upper corners of the graphic</w:t>
      </w:r>
    </w:p>
    <w:p w:rsidR="00AD2408" w:rsidRPr="007E7589" w:rsidRDefault="00AD2408" w:rsidP="00980388">
      <w:pPr>
        <w:spacing w:line="240" w:lineRule="auto"/>
        <w:rPr>
          <w:rFonts w:eastAsia="HGPHeiseiMinchotaiW9"/>
        </w:rPr>
      </w:pPr>
      <w:r w:rsidRPr="007E7589">
        <w:rPr>
          <w:rFonts w:eastAsia="HGPHeiseiMinchotaiW9"/>
          <w:b/>
        </w:rPr>
        <w:t xml:space="preserve">Script – </w:t>
      </w:r>
      <w:r w:rsidRPr="007E7589">
        <w:rPr>
          <w:rFonts w:eastAsia="HGPHeiseiMinchotaiW9"/>
        </w:rPr>
        <w:t>the text of a play, broadcast, or movie</w:t>
      </w:r>
    </w:p>
    <w:p w:rsidR="00AD2408" w:rsidRPr="007E7589" w:rsidRDefault="00AD2408" w:rsidP="00980388">
      <w:pPr>
        <w:spacing w:line="240" w:lineRule="auto"/>
        <w:rPr>
          <w:rFonts w:eastAsia="HGPHeiseiMinchotaiW9"/>
        </w:rPr>
      </w:pPr>
      <w:r w:rsidRPr="007E7589">
        <w:rPr>
          <w:rFonts w:eastAsia="HGPHeiseiMinchotaiW9"/>
          <w:b/>
        </w:rPr>
        <w:t xml:space="preserve">Screenplay </w:t>
      </w:r>
      <w:r w:rsidRPr="007E7589">
        <w:rPr>
          <w:rFonts w:eastAsia="HGPHeiseiMinchotaiW9"/>
        </w:rPr>
        <w:t xml:space="preserve">– </w:t>
      </w:r>
      <w:r w:rsidRPr="007E7589">
        <w:rPr>
          <w:color w:val="000000"/>
          <w:shd w:val="clear" w:color="auto" w:fill="FFFFFF"/>
        </w:rPr>
        <w:t>a script for a film including dialogue and descriptions of characters and sets</w:t>
      </w:r>
    </w:p>
    <w:p w:rsidR="00AD2408" w:rsidRPr="007E7589" w:rsidRDefault="00AD2408" w:rsidP="00980388">
      <w:pPr>
        <w:spacing w:line="240" w:lineRule="auto"/>
        <w:rPr>
          <w:rFonts w:eastAsia="HGPHeiseiMinchotaiW9"/>
        </w:rPr>
      </w:pPr>
      <w:r w:rsidRPr="007E7589">
        <w:rPr>
          <w:rFonts w:eastAsia="HGPHeiseiMinchotaiW9"/>
          <w:b/>
          <w:bCs/>
        </w:rPr>
        <w:t xml:space="preserve">Target audience </w:t>
      </w:r>
      <w:r w:rsidRPr="007E7589">
        <w:rPr>
          <w:rFonts w:eastAsia="MS Mincho"/>
          <w:b/>
          <w:bCs/>
        </w:rPr>
        <w:t>–</w:t>
      </w:r>
      <w:r w:rsidRPr="007E7589">
        <w:rPr>
          <w:rFonts w:eastAsia="HGPHeiseiMinchotaiW9"/>
        </w:rPr>
        <w:t>consumer group most likely to buy a specific product and identified by region, age, demographics, or economic status. Effective ads are created and placed in media with the target audience clearly in mind.</w:t>
      </w:r>
    </w:p>
    <w:p w:rsidR="00AD2408" w:rsidRPr="007E7589" w:rsidRDefault="00AD2408" w:rsidP="00980388">
      <w:pPr>
        <w:spacing w:line="240" w:lineRule="auto"/>
        <w:rPr>
          <w:rFonts w:eastAsia="HGPHeiseiMinchotaiW9"/>
        </w:rPr>
      </w:pPr>
      <w:r w:rsidRPr="007E7589">
        <w:rPr>
          <w:rFonts w:eastAsia="HGPHeiseiMinchotaiW9"/>
          <w:b/>
          <w:bCs/>
        </w:rPr>
        <w:t xml:space="preserve">Foreground </w:t>
      </w:r>
      <w:r w:rsidRPr="007E7589">
        <w:rPr>
          <w:rFonts w:eastAsia="MS Mincho"/>
          <w:b/>
          <w:bCs/>
        </w:rPr>
        <w:t>–</w:t>
      </w:r>
      <w:r w:rsidRPr="007E7589">
        <w:rPr>
          <w:rFonts w:eastAsia="HGPHeiseiMinchotaiW9"/>
        </w:rPr>
        <w:t xml:space="preserve"> part of a scene, landscape, etc., which is near the viewer (between the observer and up to l/4 or 1/2 mile distant). The surface patterns or objects and visual elements are important in the "foreground" portions of views</w:t>
      </w:r>
    </w:p>
    <w:p w:rsidR="00AD2408" w:rsidRPr="007E7589" w:rsidRDefault="00AD2408" w:rsidP="00980388">
      <w:pPr>
        <w:spacing w:line="240" w:lineRule="auto"/>
        <w:rPr>
          <w:rFonts w:eastAsia="HGPHeiseiMinchotaiW9"/>
        </w:rPr>
      </w:pPr>
      <w:r w:rsidRPr="007E7589">
        <w:rPr>
          <w:rFonts w:eastAsia="HGPHeiseiMinchotaiW9"/>
          <w:b/>
          <w:bCs/>
        </w:rPr>
        <w:t xml:space="preserve">Background </w:t>
      </w:r>
      <w:r w:rsidRPr="007E7589">
        <w:rPr>
          <w:rFonts w:eastAsia="MS Mincho"/>
          <w:b/>
          <w:bCs/>
        </w:rPr>
        <w:t>–</w:t>
      </w:r>
      <w:r w:rsidRPr="007E7589">
        <w:rPr>
          <w:rFonts w:eastAsia="HGPHeiseiMinchotaiW9"/>
        </w:rPr>
        <w:t>distance part of a landscape; surroundings, especially those behind something, and providing harmony and contrast; area located from 3-5 miles to infinity from the viewer, characterized by perception of outline shape, landforms, and patterns of light and dark. Skylines or ridgelines against other land surfaces are the strongest visual elements of background.</w:t>
      </w:r>
    </w:p>
    <w:p w:rsidR="00AD2408" w:rsidRPr="007E7589" w:rsidRDefault="00AD2408" w:rsidP="00980388">
      <w:pPr>
        <w:spacing w:line="240" w:lineRule="auto"/>
        <w:rPr>
          <w:rFonts w:eastAsia="HGPHeiseiMinchotaiW9"/>
        </w:rPr>
      </w:pPr>
      <w:r w:rsidRPr="007E7589">
        <w:rPr>
          <w:rFonts w:eastAsia="HGPHeiseiMinchotaiW9"/>
          <w:b/>
          <w:bCs/>
        </w:rPr>
        <w:t xml:space="preserve">Angle </w:t>
      </w:r>
      <w:r w:rsidRPr="007E7589">
        <w:rPr>
          <w:rFonts w:eastAsia="MS Mincho"/>
          <w:b/>
          <w:bCs/>
        </w:rPr>
        <w:t>–</w:t>
      </w:r>
      <w:r w:rsidRPr="007E7589">
        <w:rPr>
          <w:rFonts w:eastAsia="HGPHeiseiMinchotaiW9"/>
          <w:b/>
          <w:bCs/>
        </w:rPr>
        <w:t xml:space="preserve"> </w:t>
      </w:r>
      <w:r w:rsidRPr="007E7589">
        <w:rPr>
          <w:rFonts w:eastAsia="HGPHeiseiMinchotaiW9"/>
        </w:rPr>
        <w:t>slant; a biased way of looking at or presenting something</w:t>
      </w:r>
    </w:p>
    <w:p w:rsidR="00AD2408" w:rsidRPr="007E7589" w:rsidRDefault="00AD2408" w:rsidP="00980388">
      <w:pPr>
        <w:spacing w:line="240" w:lineRule="auto"/>
        <w:rPr>
          <w:rFonts w:eastAsia="HGPHeiseiMinchotaiW9"/>
        </w:rPr>
      </w:pPr>
      <w:r w:rsidRPr="007E7589">
        <w:rPr>
          <w:rFonts w:eastAsia="HGPHeiseiMinchotaiW9"/>
          <w:b/>
          <w:bCs/>
        </w:rPr>
        <w:t xml:space="preserve">Lighting </w:t>
      </w:r>
      <w:r w:rsidRPr="007E7589">
        <w:rPr>
          <w:rFonts w:eastAsia="MS Mincho"/>
          <w:b/>
          <w:bCs/>
        </w:rPr>
        <w:t>–</w:t>
      </w:r>
      <w:r w:rsidRPr="007E7589">
        <w:rPr>
          <w:rFonts w:eastAsia="HGPHeiseiMinchotaiW9"/>
          <w:b/>
          <w:bCs/>
        </w:rPr>
        <w:t xml:space="preserve"> </w:t>
      </w:r>
      <w:r w:rsidRPr="007E7589">
        <w:rPr>
          <w:rFonts w:eastAsia="HGPHeiseiMinchotaiW9"/>
        </w:rPr>
        <w:t>illumination, can often establish mood or serve a symbolic purpose</w:t>
      </w:r>
    </w:p>
    <w:p w:rsidR="00AD2408" w:rsidRPr="007E7589" w:rsidRDefault="00AD2408" w:rsidP="00980388">
      <w:pPr>
        <w:spacing w:line="240" w:lineRule="auto"/>
        <w:rPr>
          <w:rFonts w:eastAsia="HGPHeiseiMinchotaiW9"/>
        </w:rPr>
      </w:pPr>
      <w:r w:rsidRPr="007E7589">
        <w:rPr>
          <w:rFonts w:eastAsia="HGPHeiseiMinchotaiW9"/>
          <w:b/>
          <w:bCs/>
        </w:rPr>
        <w:lastRenderedPageBreak/>
        <w:t xml:space="preserve">Contrast </w:t>
      </w:r>
      <w:r w:rsidRPr="007E7589">
        <w:rPr>
          <w:rFonts w:eastAsia="MS Mincho"/>
          <w:b/>
          <w:bCs/>
        </w:rPr>
        <w:t>–</w:t>
      </w:r>
      <w:r w:rsidRPr="007E7589">
        <w:rPr>
          <w:rFonts w:eastAsia="HGPHeiseiMinchotaiW9"/>
          <w:b/>
          <w:bCs/>
        </w:rPr>
        <w:t xml:space="preserve"> </w:t>
      </w:r>
      <w:r w:rsidRPr="007E7589">
        <w:rPr>
          <w:rFonts w:eastAsia="HGPHeiseiMinchotaiW9"/>
        </w:rPr>
        <w:t>perceptual effect of the juxtaposition of very different colors. Occurs when there is a visual difference between things or qualities being compared; degrees of dynamic imbalance between elements of a composition which draw the eye and demand resolution (dominance) to establish unity and overall balance in the design as a whole.</w:t>
      </w:r>
    </w:p>
    <w:p w:rsidR="00AD2408" w:rsidRPr="007E7589" w:rsidRDefault="00AD2408" w:rsidP="00980388">
      <w:pPr>
        <w:spacing w:line="240" w:lineRule="auto"/>
        <w:rPr>
          <w:rFonts w:eastAsia="HGPHeiseiMinchotaiW9"/>
        </w:rPr>
      </w:pPr>
      <w:r w:rsidRPr="007E7589">
        <w:rPr>
          <w:rFonts w:eastAsia="HGPHeiseiMinchotaiW9"/>
          <w:b/>
          <w:bCs/>
        </w:rPr>
        <w:t xml:space="preserve">Logical fallacies </w:t>
      </w:r>
      <w:r w:rsidRPr="007E7589">
        <w:rPr>
          <w:rFonts w:eastAsia="MS Mincho"/>
          <w:b/>
          <w:bCs/>
        </w:rPr>
        <w:t>–</w:t>
      </w:r>
      <w:r w:rsidRPr="007E7589">
        <w:rPr>
          <w:rFonts w:eastAsia="HGPHeiseiMinchotaiW9"/>
        </w:rPr>
        <w:t xml:space="preserve"> errors of reasoning, errors which may be recognized and corrected by prudent thinkers</w:t>
      </w:r>
    </w:p>
    <w:p w:rsidR="00AD2408" w:rsidRPr="007E7589" w:rsidRDefault="00AD2408" w:rsidP="00980388">
      <w:pPr>
        <w:spacing w:line="240" w:lineRule="auto"/>
        <w:rPr>
          <w:rFonts w:eastAsia="HGPHeiseiMinchotaiW9"/>
        </w:rPr>
      </w:pPr>
      <w:r w:rsidRPr="007E7589">
        <w:rPr>
          <w:rFonts w:eastAsia="HGPHeiseiMinchotaiW9"/>
          <w:b/>
          <w:bCs/>
        </w:rPr>
        <w:t xml:space="preserve">Colour </w:t>
      </w:r>
      <w:r w:rsidRPr="007E7589">
        <w:rPr>
          <w:rFonts w:eastAsia="MS Mincho"/>
          <w:b/>
          <w:bCs/>
        </w:rPr>
        <w:t>–</w:t>
      </w:r>
      <w:r w:rsidRPr="007E7589">
        <w:rPr>
          <w:rFonts w:eastAsia="HGPHeiseiMinchotaiW9"/>
          <w:b/>
          <w:bCs/>
        </w:rPr>
        <w:t xml:space="preserve"> </w:t>
      </w:r>
      <w:r w:rsidRPr="007E7589">
        <w:rPr>
          <w:rFonts w:eastAsia="HGPHeiseiMinchotaiW9"/>
        </w:rPr>
        <w:t>appearance of objects (or light sources) described in terms of a person's perception of their hue and lightness (or brightness) and saturation</w:t>
      </w:r>
    </w:p>
    <w:p w:rsidR="00AD2408" w:rsidRPr="007E7589" w:rsidRDefault="00AD2408" w:rsidP="00980388">
      <w:pPr>
        <w:spacing w:line="240" w:lineRule="auto"/>
        <w:rPr>
          <w:rFonts w:eastAsia="HGPHeiseiMinchotaiW9"/>
        </w:rPr>
      </w:pPr>
      <w:r w:rsidRPr="007E7589">
        <w:rPr>
          <w:rFonts w:eastAsia="HGPHeiseiMinchotaiW9"/>
          <w:b/>
          <w:bCs/>
        </w:rPr>
        <w:t xml:space="preserve">Message </w:t>
      </w:r>
      <w:r w:rsidRPr="007E7589">
        <w:rPr>
          <w:rFonts w:eastAsia="MS Mincho"/>
          <w:b/>
          <w:bCs/>
        </w:rPr>
        <w:t>–</w:t>
      </w:r>
      <w:r w:rsidRPr="007E7589">
        <w:rPr>
          <w:rFonts w:eastAsia="HGPHeiseiMinchotaiW9"/>
          <w:b/>
          <w:bCs/>
        </w:rPr>
        <w:t xml:space="preserve"> </w:t>
      </w:r>
      <w:r w:rsidRPr="007E7589">
        <w:rPr>
          <w:rFonts w:eastAsia="HGPHeiseiMinchotaiW9"/>
        </w:rPr>
        <w:t>any thought, idea, or information, whether expressed in plain or in secret language, prepared in a form suitable for transmission by any means of communication.</w:t>
      </w:r>
    </w:p>
    <w:p w:rsidR="00AD2408" w:rsidRPr="007E7589" w:rsidRDefault="00AD2408" w:rsidP="00980388">
      <w:pPr>
        <w:spacing w:line="240" w:lineRule="auto"/>
        <w:rPr>
          <w:rFonts w:eastAsia="HGPHeiseiMinchotaiW9"/>
        </w:rPr>
      </w:pPr>
      <w:r w:rsidRPr="007E7589">
        <w:rPr>
          <w:rFonts w:eastAsia="HGPHeiseiMinchotaiW9"/>
          <w:b/>
          <w:bCs/>
        </w:rPr>
        <w:t xml:space="preserve">Text choice </w:t>
      </w:r>
      <w:r w:rsidRPr="007E7589">
        <w:rPr>
          <w:rFonts w:eastAsia="MS Mincho"/>
          <w:b/>
          <w:bCs/>
        </w:rPr>
        <w:t>–</w:t>
      </w:r>
      <w:r w:rsidRPr="007E7589">
        <w:rPr>
          <w:rFonts w:eastAsia="HGPHeiseiMinchotaiW9"/>
          <w:b/>
          <w:bCs/>
        </w:rPr>
        <w:t xml:space="preserve"> </w:t>
      </w:r>
      <w:r w:rsidRPr="007E7589">
        <w:rPr>
          <w:rFonts w:eastAsia="HGPHeiseiMinchotaiW9"/>
        </w:rPr>
        <w:t>often reflects purpose and target audience (ex: Big, bold if appealing to children and elegant if appealing to young women)</w:t>
      </w:r>
    </w:p>
    <w:p w:rsidR="00AD2408" w:rsidRPr="007E7589" w:rsidRDefault="00AD2408" w:rsidP="00980388">
      <w:pPr>
        <w:spacing w:line="240" w:lineRule="auto"/>
        <w:rPr>
          <w:rFonts w:eastAsia="HGPHeiseiMinchotaiW9"/>
          <w:b/>
          <w:bCs/>
        </w:rPr>
      </w:pPr>
      <w:r w:rsidRPr="007E7589">
        <w:rPr>
          <w:rFonts w:eastAsia="HGPHeiseiMinchotaiW9"/>
          <w:b/>
          <w:bCs/>
        </w:rPr>
        <w:t xml:space="preserve">Bias </w:t>
      </w:r>
      <w:r w:rsidRPr="007E7589">
        <w:rPr>
          <w:rFonts w:eastAsia="MS Mincho"/>
          <w:b/>
          <w:bCs/>
        </w:rPr>
        <w:t>–</w:t>
      </w:r>
      <w:r w:rsidRPr="007E7589">
        <w:rPr>
          <w:rFonts w:eastAsia="HGPHeiseiMinchotaiW9"/>
          <w:b/>
          <w:bCs/>
        </w:rPr>
        <w:t xml:space="preserve"> </w:t>
      </w:r>
      <w:r w:rsidRPr="007E7589">
        <w:rPr>
          <w:rFonts w:eastAsia="HGPHeiseiMinchotaiW9"/>
        </w:rPr>
        <w:t>is</w:t>
      </w:r>
      <w:r w:rsidRPr="007E7589">
        <w:rPr>
          <w:rFonts w:eastAsia="HGPHeiseiMinchotaiW9"/>
          <w:b/>
          <w:bCs/>
        </w:rPr>
        <w:t xml:space="preserve"> </w:t>
      </w:r>
      <w:r w:rsidRPr="007E7589">
        <w:rPr>
          <w:rFonts w:eastAsia="HGPHeiseiMinchotaiW9"/>
          <w:bCs/>
        </w:rPr>
        <w:t>a mental leaning or inclination; partiality; prejudice; bent. It is sometimes delivered to the audience subconsciously.</w:t>
      </w:r>
    </w:p>
    <w:p w:rsidR="00AD2408" w:rsidRPr="007E7589" w:rsidRDefault="00AD2408" w:rsidP="00980388">
      <w:pPr>
        <w:spacing w:line="240" w:lineRule="auto"/>
        <w:rPr>
          <w:rFonts w:eastAsia="HGPHeiseiMinchotaiW9"/>
          <w:bCs/>
        </w:rPr>
      </w:pPr>
      <w:r w:rsidRPr="007E7589">
        <w:rPr>
          <w:rFonts w:eastAsia="HGPHeiseiMinchotaiW9"/>
          <w:b/>
          <w:bCs/>
        </w:rPr>
        <w:t>Subliminal message</w:t>
      </w:r>
      <w:r w:rsidRPr="007E7589">
        <w:rPr>
          <w:rFonts w:eastAsia="HGPHeiseiMinchotaiW9"/>
          <w:bCs/>
        </w:rPr>
        <w:t xml:space="preserve"> – used by advertisers as a way to sell their product; it can be defined as any sensory stimuli below an individual’s threshold of perception (an individual does not know they are subjected to the message or object); </w:t>
      </w:r>
      <w:r w:rsidRPr="007E7589">
        <w:rPr>
          <w:color w:val="000000"/>
          <w:shd w:val="clear" w:color="auto" w:fill="FFFFFF"/>
        </w:rPr>
        <w:t>a form of advertising on film or television that employs subliminal images to influence the viewer unconsciously</w:t>
      </w:r>
    </w:p>
    <w:p w:rsidR="00AD2408" w:rsidRPr="007E7589" w:rsidRDefault="00AD2408" w:rsidP="00980388">
      <w:pPr>
        <w:spacing w:line="240" w:lineRule="auto"/>
        <w:rPr>
          <w:rFonts w:eastAsia="HGPHeiseiMinchotaiW9"/>
          <w:bCs/>
        </w:rPr>
      </w:pPr>
      <w:r w:rsidRPr="007E7589">
        <w:rPr>
          <w:rFonts w:eastAsia="HGPHeiseiMinchotaiW9"/>
          <w:b/>
          <w:bCs/>
        </w:rPr>
        <w:t xml:space="preserve">Subtext – </w:t>
      </w:r>
      <w:r w:rsidRPr="007E7589">
        <w:rPr>
          <w:rFonts w:eastAsia="HGPHeiseiMinchotaiW9"/>
          <w:bCs/>
        </w:rPr>
        <w:t xml:space="preserve">the implicit meaning or theme of a literary text; </w:t>
      </w:r>
      <w:r w:rsidRPr="007E7589">
        <w:rPr>
          <w:color w:val="000000"/>
          <w:shd w:val="clear" w:color="auto" w:fill="FFFFFF"/>
        </w:rPr>
        <w:t>a message which is not stated directly but can be inferred</w:t>
      </w:r>
    </w:p>
    <w:p w:rsidR="00AD2408" w:rsidRPr="007E7589" w:rsidRDefault="00AD2408" w:rsidP="00980388">
      <w:pPr>
        <w:spacing w:line="240" w:lineRule="auto"/>
        <w:rPr>
          <w:rFonts w:eastAsia="HGPHeiseiMinchotaiW9"/>
          <w:bCs/>
        </w:rPr>
      </w:pPr>
      <w:r w:rsidRPr="007E7589">
        <w:rPr>
          <w:rFonts w:eastAsia="HGPHeiseiMinchotaiW9"/>
          <w:b/>
          <w:bCs/>
        </w:rPr>
        <w:t xml:space="preserve">Web page – </w:t>
      </w:r>
      <w:r w:rsidRPr="007E7589">
        <w:rPr>
          <w:rFonts w:eastAsia="HGPHeiseiMinchotaiW9"/>
          <w:bCs/>
        </w:rPr>
        <w:t>a page of information on a website; may include text, graphics, and links to other pages</w:t>
      </w:r>
    </w:p>
    <w:p w:rsidR="00AD2408" w:rsidRDefault="00AD2408" w:rsidP="00980388">
      <w:pPr>
        <w:spacing w:line="240" w:lineRule="auto"/>
        <w:rPr>
          <w:shd w:val="clear" w:color="auto" w:fill="FFFFFF"/>
        </w:rPr>
      </w:pPr>
      <w:r w:rsidRPr="007E7589">
        <w:rPr>
          <w:rFonts w:eastAsia="HGPHeiseiMinchotaiW9"/>
          <w:b/>
          <w:bCs/>
        </w:rPr>
        <w:t xml:space="preserve">Whitespace – </w:t>
      </w:r>
      <w:r w:rsidRPr="007E7589">
        <w:rPr>
          <w:rFonts w:eastAsia="HGPHeiseiMinchotaiW9"/>
          <w:bCs/>
        </w:rPr>
        <w:t>s</w:t>
      </w:r>
      <w:r w:rsidRPr="007E7589">
        <w:rPr>
          <w:shd w:val="clear" w:color="auto" w:fill="FFFFFF"/>
        </w:rPr>
        <w:t>pace on a page or poster not covered by print or graphic matter</w:t>
      </w:r>
    </w:p>
    <w:p w:rsidR="00980388" w:rsidRDefault="00980388" w:rsidP="00AD2408">
      <w:pPr>
        <w:spacing w:after="0"/>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980388" w:rsidP="00AD2408">
      <w:pPr>
        <w:spacing w:after="0"/>
        <w:rPr>
          <w:b/>
          <w:u w:val="single"/>
        </w:rPr>
      </w:pPr>
    </w:p>
    <w:p w:rsidR="00980388" w:rsidRDefault="00AD2408" w:rsidP="00980388">
      <w:pPr>
        <w:spacing w:after="0"/>
        <w:jc w:val="center"/>
        <w:rPr>
          <w:b/>
          <w:u w:val="single"/>
        </w:rPr>
      </w:pPr>
      <w:r w:rsidRPr="007E7589">
        <w:rPr>
          <w:b/>
          <w:u w:val="single"/>
        </w:rPr>
        <w:lastRenderedPageBreak/>
        <w:t>Media Strategies</w:t>
      </w:r>
    </w:p>
    <w:p w:rsidR="00980388" w:rsidRDefault="00980388" w:rsidP="00980388">
      <w:pPr>
        <w:spacing w:after="0"/>
        <w:jc w:val="center"/>
        <w:rPr>
          <w:b/>
          <w:u w:val="single"/>
        </w:rPr>
      </w:pPr>
    </w:p>
    <w:p w:rsidR="00AD2408" w:rsidRPr="007E7589" w:rsidRDefault="00AD2408" w:rsidP="00980388">
      <w:pPr>
        <w:pStyle w:val="ListParagraph"/>
        <w:numPr>
          <w:ilvl w:val="0"/>
          <w:numId w:val="12"/>
        </w:numPr>
        <w:spacing w:line="240" w:lineRule="auto"/>
      </w:pPr>
      <w:r w:rsidRPr="00127CF7">
        <w:rPr>
          <w:b/>
          <w:u w:val="single"/>
        </w:rPr>
        <w:t>Bandwagon</w:t>
      </w:r>
      <w:r w:rsidRPr="007E7589">
        <w:t xml:space="preserve"> - this technique appeals to your </w:t>
      </w:r>
      <w:r w:rsidRPr="00127CF7">
        <w:rPr>
          <w:b/>
        </w:rPr>
        <w:t>desire for conformity</w:t>
      </w:r>
      <w:r w:rsidRPr="007E7589">
        <w:t xml:space="preserve">; if you don't buy the product, you are not up-to-date or part of the in crowd, so jump on the bandwagon </w:t>
      </w:r>
    </w:p>
    <w:p w:rsidR="00AD2408" w:rsidRPr="007E7589" w:rsidRDefault="00AD2408" w:rsidP="00980388">
      <w:pPr>
        <w:spacing w:after="160" w:line="240" w:lineRule="auto"/>
        <w:ind w:left="720" w:hanging="720"/>
      </w:pPr>
      <w:r w:rsidRPr="007E7589">
        <w:t>Example: Every day, thousands are switching to Lay's Potato Chips.</w:t>
      </w:r>
    </w:p>
    <w:p w:rsidR="00AD2408" w:rsidRPr="007E7589" w:rsidRDefault="00AD2408" w:rsidP="00980388">
      <w:pPr>
        <w:spacing w:after="160" w:line="240" w:lineRule="auto"/>
        <w:ind w:left="720" w:hanging="720"/>
      </w:pPr>
      <w:r>
        <w:rPr>
          <w:b/>
          <w:u w:val="single"/>
        </w:rPr>
        <w:t xml:space="preserve"> </w:t>
      </w:r>
      <w:r w:rsidRPr="007E7589">
        <w:rPr>
          <w:b/>
          <w:u w:val="single"/>
        </w:rPr>
        <w:t xml:space="preserve">2. </w:t>
      </w:r>
      <w:r>
        <w:rPr>
          <w:b/>
          <w:u w:val="single"/>
        </w:rPr>
        <w:t xml:space="preserve"> </w:t>
      </w:r>
      <w:r w:rsidRPr="007E7589">
        <w:rPr>
          <w:b/>
          <w:u w:val="single"/>
        </w:rPr>
        <w:t>Cartoon/Cute Characters</w:t>
      </w:r>
      <w:r w:rsidRPr="007E7589">
        <w:t xml:space="preserve"> - this technique relies on the entertainment value of the </w:t>
      </w:r>
      <w:r w:rsidRPr="007E7589">
        <w:rPr>
          <w:b/>
        </w:rPr>
        <w:t>cute character</w:t>
      </w:r>
      <w:r>
        <w:t xml:space="preserve"> to </w:t>
      </w:r>
      <w:r w:rsidRPr="007E7589">
        <w:t>encourage us to purchase the product</w:t>
      </w:r>
    </w:p>
    <w:p w:rsidR="00AD2408" w:rsidRPr="007E7589" w:rsidRDefault="00AD2408" w:rsidP="00980388">
      <w:pPr>
        <w:spacing w:after="160" w:line="240" w:lineRule="auto"/>
        <w:ind w:left="720" w:hanging="720"/>
      </w:pPr>
      <w:r w:rsidRPr="007E7589">
        <w:t>Example: The Charmin bear uses toilet tissue.</w:t>
      </w:r>
    </w:p>
    <w:p w:rsidR="00AD2408" w:rsidRPr="007E7589" w:rsidRDefault="00AD2408" w:rsidP="00980388">
      <w:pPr>
        <w:spacing w:after="160" w:line="240" w:lineRule="auto"/>
      </w:pPr>
      <w:r w:rsidRPr="007E7589">
        <w:rPr>
          <w:b/>
          <w:u w:val="single"/>
        </w:rPr>
        <w:t xml:space="preserve">3. Celebrity </w:t>
      </w:r>
      <w:proofErr w:type="gramStart"/>
      <w:r w:rsidRPr="007E7589">
        <w:rPr>
          <w:b/>
          <w:u w:val="single"/>
        </w:rPr>
        <w:t>Endorsement</w:t>
      </w:r>
      <w:r w:rsidRPr="007E7589">
        <w:rPr>
          <w:b/>
        </w:rPr>
        <w:t xml:space="preserve">  </w:t>
      </w:r>
      <w:r w:rsidRPr="007E7589">
        <w:t>-</w:t>
      </w:r>
      <w:proofErr w:type="gramEnd"/>
      <w:r w:rsidRPr="007E7589">
        <w:t xml:space="preserve"> this technique involves a </w:t>
      </w:r>
      <w:r w:rsidRPr="007E7589">
        <w:rPr>
          <w:b/>
        </w:rPr>
        <w:t>public figure speaking on behalf of a product</w:t>
      </w:r>
      <w:r w:rsidRPr="007E7589">
        <w:t xml:space="preserve">; the </w:t>
      </w:r>
      <w:r w:rsidRPr="007E7589">
        <w:tab/>
        <w:t>plan is that your admiration for the singer or sports star will cause you to buy the product</w:t>
      </w:r>
    </w:p>
    <w:p w:rsidR="00AD2408" w:rsidRPr="007E7589" w:rsidRDefault="00AD2408" w:rsidP="00980388">
      <w:pPr>
        <w:spacing w:after="160" w:line="240" w:lineRule="auto"/>
      </w:pPr>
      <w:r w:rsidRPr="007E7589">
        <w:t>Example: Lady Gaga wears Red Door perfume, and so should you.</w:t>
      </w:r>
    </w:p>
    <w:p w:rsidR="00AD2408" w:rsidRPr="007E7589" w:rsidRDefault="00AD2408" w:rsidP="00980388">
      <w:pPr>
        <w:spacing w:after="160" w:line="240" w:lineRule="auto"/>
      </w:pPr>
      <w:r w:rsidRPr="007E7589">
        <w:rPr>
          <w:b/>
          <w:u w:val="single"/>
        </w:rPr>
        <w:t>4. Emotional Appeal</w:t>
      </w:r>
      <w:r w:rsidRPr="007E7589">
        <w:t xml:space="preserve"> - this technique appeals to one of our </w:t>
      </w:r>
      <w:r w:rsidRPr="007E7589">
        <w:rPr>
          <w:b/>
        </w:rPr>
        <w:t>emotional needs</w:t>
      </w:r>
      <w:r w:rsidRPr="007E7589">
        <w:t xml:space="preserve"> </w:t>
      </w:r>
    </w:p>
    <w:p w:rsidR="00AD2408" w:rsidRPr="007E7589" w:rsidRDefault="00AD2408" w:rsidP="00980388">
      <w:pPr>
        <w:spacing w:after="160" w:line="240" w:lineRule="auto"/>
      </w:pPr>
      <w:r w:rsidRPr="007E7589">
        <w:t>Example: Buy Nutella and you will be a great parent, providing your child with good nutrition.</w:t>
      </w:r>
    </w:p>
    <w:p w:rsidR="00AD2408" w:rsidRPr="007E7589" w:rsidRDefault="00AD2408" w:rsidP="00980388">
      <w:pPr>
        <w:spacing w:after="160" w:line="240" w:lineRule="auto"/>
      </w:pPr>
      <w:r w:rsidRPr="007E7589">
        <w:rPr>
          <w:b/>
          <w:u w:val="single"/>
        </w:rPr>
        <w:t>5. Facts and Figures</w:t>
      </w:r>
      <w:r w:rsidRPr="007E7589">
        <w:t xml:space="preserve"> - this technique tells the consumer that </w:t>
      </w:r>
      <w:r w:rsidRPr="007E7589">
        <w:rPr>
          <w:b/>
        </w:rPr>
        <w:t xml:space="preserve">this product has been proven to be the best </w:t>
      </w:r>
      <w:proofErr w:type="gramStart"/>
      <w:r w:rsidRPr="007E7589">
        <w:rPr>
          <w:b/>
        </w:rPr>
        <w:t>buy  or</w:t>
      </w:r>
      <w:proofErr w:type="gramEnd"/>
      <w:r w:rsidRPr="007E7589">
        <w:rPr>
          <w:b/>
        </w:rPr>
        <w:t xml:space="preserve"> the most effective</w:t>
      </w:r>
      <w:r w:rsidRPr="007E7589">
        <w:t xml:space="preserve"> or whatever; often "tests" have been conducted to prove this</w:t>
      </w:r>
    </w:p>
    <w:p w:rsidR="00AD2408" w:rsidRPr="007E7589" w:rsidRDefault="00AD2408" w:rsidP="00980388">
      <w:pPr>
        <w:spacing w:after="160" w:line="240" w:lineRule="auto"/>
      </w:pPr>
      <w:r w:rsidRPr="007E7589">
        <w:t>Example: In clinical studies, Crest has been clinically proven to whiten teeth.</w:t>
      </w:r>
    </w:p>
    <w:p w:rsidR="00AD2408" w:rsidRPr="007E7589" w:rsidRDefault="00AD2408" w:rsidP="00980388">
      <w:pPr>
        <w:spacing w:after="160" w:line="240" w:lineRule="auto"/>
      </w:pPr>
      <w:r w:rsidRPr="007E7589">
        <w:rPr>
          <w:b/>
          <w:u w:val="single"/>
        </w:rPr>
        <w:t>6. Gender/Sex Appeal</w:t>
      </w:r>
      <w:r w:rsidRPr="007E7589">
        <w:t xml:space="preserve"> - this technique uses </w:t>
      </w:r>
      <w:r w:rsidRPr="007E7589">
        <w:rPr>
          <w:b/>
        </w:rPr>
        <w:t>sex or gender connection</w:t>
      </w:r>
      <w:r w:rsidRPr="007E7589">
        <w:t xml:space="preserve"> to sell a product</w:t>
      </w:r>
    </w:p>
    <w:p w:rsidR="00AD2408" w:rsidRPr="007E7589" w:rsidRDefault="00AD2408" w:rsidP="00980388">
      <w:pPr>
        <w:spacing w:after="160" w:line="240" w:lineRule="auto"/>
      </w:pPr>
      <w:r w:rsidRPr="007E7589">
        <w:t>Example: Buy Axe and all the women will want you.</w:t>
      </w:r>
    </w:p>
    <w:p w:rsidR="00AD2408" w:rsidRPr="007E7589" w:rsidRDefault="00AD2408" w:rsidP="00980388">
      <w:pPr>
        <w:spacing w:after="160" w:line="240" w:lineRule="auto"/>
      </w:pPr>
      <w:r w:rsidRPr="007E7589">
        <w:rPr>
          <w:b/>
          <w:u w:val="single"/>
        </w:rPr>
        <w:t>7. Name Calling</w:t>
      </w:r>
      <w:r w:rsidRPr="007E7589">
        <w:t xml:space="preserve"> - this technique uses slander of the opponent to win support</w:t>
      </w:r>
    </w:p>
    <w:p w:rsidR="00AD2408" w:rsidRPr="007E7589" w:rsidRDefault="00AD2408" w:rsidP="00980388">
      <w:pPr>
        <w:spacing w:after="160" w:line="240" w:lineRule="auto"/>
      </w:pPr>
      <w:r w:rsidRPr="007E7589">
        <w:t xml:space="preserve">Example: The current government has not managed your tax dollars well. They have been wasteful. </w:t>
      </w:r>
    </w:p>
    <w:p w:rsidR="00AD2408" w:rsidRPr="007E7589" w:rsidRDefault="00AD2408" w:rsidP="00980388">
      <w:pPr>
        <w:spacing w:after="160" w:line="240" w:lineRule="auto"/>
      </w:pPr>
      <w:r w:rsidRPr="007E7589">
        <w:rPr>
          <w:b/>
          <w:u w:val="single"/>
        </w:rPr>
        <w:t>8. Plain Folks</w:t>
      </w:r>
      <w:r w:rsidRPr="007E7589">
        <w:t xml:space="preserve"> - this technique appeals to people who feel that they want </w:t>
      </w:r>
      <w:r w:rsidRPr="007E7589">
        <w:rPr>
          <w:b/>
        </w:rPr>
        <w:t>products for ordinary folks</w:t>
      </w:r>
      <w:r w:rsidRPr="007E7589">
        <w:t>; often these people are family oriented, and certainly those who feel that they are down-to-earth, part of average society</w:t>
      </w:r>
    </w:p>
    <w:p w:rsidR="00AD2408" w:rsidRPr="007E7589" w:rsidRDefault="00AD2408" w:rsidP="00980388">
      <w:pPr>
        <w:spacing w:after="160" w:line="240" w:lineRule="auto"/>
      </w:pPr>
      <w:r w:rsidRPr="007E7589">
        <w:t>Example: Shop at Walmart; we make family budgets go further.</w:t>
      </w:r>
    </w:p>
    <w:p w:rsidR="00AD2408" w:rsidRPr="007E7589" w:rsidRDefault="00AD2408" w:rsidP="00980388">
      <w:pPr>
        <w:spacing w:after="160" w:line="240" w:lineRule="auto"/>
      </w:pPr>
      <w:r w:rsidRPr="007E7589">
        <w:rPr>
          <w:b/>
          <w:u w:val="single"/>
        </w:rPr>
        <w:t>9. Shock Appeal</w:t>
      </w:r>
      <w:r w:rsidRPr="007E7589">
        <w:t xml:space="preserve"> - this technique involves shocking you into believing that you should buy or do something </w:t>
      </w:r>
    </w:p>
    <w:p w:rsidR="00AD2408" w:rsidRPr="007E7589" w:rsidRDefault="00AD2408" w:rsidP="00980388">
      <w:pPr>
        <w:spacing w:after="160" w:line="240" w:lineRule="auto"/>
      </w:pPr>
      <w:r w:rsidRPr="007E7589">
        <w:t>Example: there is a very scary old ad for a cell phone that has a woman stranded on a deserted road with no phone and an unknown man in a pickup stopping to check on her</w:t>
      </w:r>
    </w:p>
    <w:p w:rsidR="00AD2408" w:rsidRPr="007E7589" w:rsidRDefault="00AD2408" w:rsidP="00980388">
      <w:pPr>
        <w:spacing w:after="160" w:line="240" w:lineRule="auto"/>
      </w:pPr>
      <w:r w:rsidRPr="007E7589">
        <w:rPr>
          <w:b/>
          <w:u w:val="single"/>
        </w:rPr>
        <w:t>10. Snob Appeal</w:t>
      </w:r>
      <w:r w:rsidRPr="007E7589">
        <w:t xml:space="preserve"> - this technique involves convincing you that the product is for people who will have </w:t>
      </w:r>
      <w:r w:rsidRPr="007E7589">
        <w:rPr>
          <w:b/>
        </w:rPr>
        <w:t>only the best</w:t>
      </w:r>
      <w:r w:rsidRPr="007E7589">
        <w:t>; people who choose the product involved here are "in a league above the rest"</w:t>
      </w:r>
    </w:p>
    <w:p w:rsidR="00AD2408" w:rsidRPr="007E7589" w:rsidRDefault="00AD2408" w:rsidP="00980388">
      <w:pPr>
        <w:spacing w:after="160" w:line="240" w:lineRule="auto"/>
      </w:pPr>
      <w:r w:rsidRPr="007E7589">
        <w:t>Example: Come dine at The Keg, where we cater to those who deserve the best.</w:t>
      </w:r>
    </w:p>
    <w:p w:rsidR="00AD2408" w:rsidRDefault="00AD2408" w:rsidP="00980388">
      <w:pPr>
        <w:spacing w:after="160" w:line="240" w:lineRule="auto"/>
        <w:rPr>
          <w:b/>
        </w:rPr>
      </w:pPr>
      <w:r w:rsidRPr="007E7589">
        <w:rPr>
          <w:b/>
          <w:u w:val="single"/>
        </w:rPr>
        <w:t>11. Testimonials</w:t>
      </w:r>
      <w:r w:rsidRPr="007E7589">
        <w:t xml:space="preserve"> - This technique is aimed at those who worry about growing older; </w:t>
      </w:r>
      <w:r w:rsidRPr="007E7589">
        <w:rPr>
          <w:b/>
        </w:rPr>
        <w:t>for those who want to hang on to their youth</w:t>
      </w:r>
    </w:p>
    <w:p w:rsidR="00AD2408" w:rsidRDefault="00AD2408" w:rsidP="00980388">
      <w:pPr>
        <w:spacing w:after="160" w:line="240" w:lineRule="auto"/>
      </w:pPr>
      <w:r w:rsidRPr="007E7589">
        <w:t>Example:  I'm Kate and I use Tide to wash the soccer uniforms of my four kids - it works every time.</w:t>
      </w:r>
    </w:p>
    <w:p w:rsidR="00AD2408" w:rsidRDefault="00AD2408" w:rsidP="00AD2408">
      <w:r>
        <w:rPr>
          <w:noProof/>
          <w:lang w:eastAsia="en-CA"/>
        </w:rPr>
        <w:lastRenderedPageBreak/>
        <w:drawing>
          <wp:inline distT="0" distB="0" distL="0" distR="0">
            <wp:extent cx="5934075" cy="7875270"/>
            <wp:effectExtent l="0" t="0" r="9525" b="0"/>
            <wp:docPr id="1" name="Picture 1" descr="glow-ad-20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w-ad-2012-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4075" cy="7875270"/>
                    </a:xfrm>
                    <a:prstGeom prst="rect">
                      <a:avLst/>
                    </a:prstGeom>
                    <a:noFill/>
                    <a:ln>
                      <a:noFill/>
                    </a:ln>
                  </pic:spPr>
                </pic:pic>
              </a:graphicData>
            </a:graphic>
          </wp:inline>
        </w:drawing>
      </w:r>
    </w:p>
    <w:p w:rsidR="00AD2408" w:rsidRDefault="00AD2408" w:rsidP="00AD2408"/>
    <w:p w:rsidR="00AD2408" w:rsidRDefault="00AD2408" w:rsidP="00AD2408">
      <w:pPr>
        <w:numPr>
          <w:ilvl w:val="0"/>
          <w:numId w:val="1"/>
        </w:numPr>
        <w:spacing w:after="0" w:line="240" w:lineRule="auto"/>
      </w:pPr>
      <w:r>
        <w:lastRenderedPageBreak/>
        <w:t>What is the purpose of using short sentences throughout the visual? (1 mark)</w:t>
      </w:r>
    </w:p>
    <w:p w:rsidR="00AD2408" w:rsidRDefault="00AD2408" w:rsidP="00AD2408">
      <w:pPr>
        <w:numPr>
          <w:ilvl w:val="0"/>
          <w:numId w:val="2"/>
        </w:numPr>
        <w:spacing w:after="0" w:line="240" w:lineRule="auto"/>
      </w:pPr>
      <w:r>
        <w:t>create emphasis</w:t>
      </w:r>
    </w:p>
    <w:p w:rsidR="00AD2408" w:rsidRDefault="00AD2408" w:rsidP="00AD2408">
      <w:pPr>
        <w:numPr>
          <w:ilvl w:val="0"/>
          <w:numId w:val="2"/>
        </w:numPr>
        <w:spacing w:after="0" w:line="240" w:lineRule="auto"/>
      </w:pPr>
      <w:r>
        <w:t>demonstrate contrast</w:t>
      </w:r>
    </w:p>
    <w:p w:rsidR="00AD2408" w:rsidRDefault="00AD2408" w:rsidP="00AD2408">
      <w:pPr>
        <w:numPr>
          <w:ilvl w:val="0"/>
          <w:numId w:val="2"/>
        </w:numPr>
        <w:spacing w:after="0" w:line="240" w:lineRule="auto"/>
      </w:pPr>
      <w:r>
        <w:t>establish audience</w:t>
      </w:r>
    </w:p>
    <w:p w:rsidR="00AD2408" w:rsidRDefault="00AD2408" w:rsidP="00AD2408">
      <w:pPr>
        <w:numPr>
          <w:ilvl w:val="0"/>
          <w:numId w:val="2"/>
        </w:numPr>
        <w:spacing w:after="0" w:line="240" w:lineRule="auto"/>
      </w:pPr>
      <w:r>
        <w:t>imply stereotype</w:t>
      </w:r>
    </w:p>
    <w:p w:rsidR="00AD2408" w:rsidRDefault="00AD2408" w:rsidP="00AD2408">
      <w:pPr>
        <w:spacing w:after="0" w:line="240" w:lineRule="auto"/>
        <w:ind w:left="1080"/>
      </w:pPr>
    </w:p>
    <w:p w:rsidR="00AD2408" w:rsidRPr="00183B82" w:rsidRDefault="00AD2408" w:rsidP="00AD2408">
      <w:pPr>
        <w:numPr>
          <w:ilvl w:val="0"/>
          <w:numId w:val="1"/>
        </w:numPr>
        <w:spacing w:after="0" w:line="240" w:lineRule="auto"/>
      </w:pPr>
      <w:r>
        <w:t>Who is the sponsor? (1 mark)</w:t>
      </w:r>
    </w:p>
    <w:p w:rsidR="00AD2408" w:rsidRDefault="00AD2408" w:rsidP="00AD2408">
      <w:pPr>
        <w:numPr>
          <w:ilvl w:val="0"/>
          <w:numId w:val="3"/>
        </w:numPr>
        <w:spacing w:after="0" w:line="240" w:lineRule="auto"/>
      </w:pPr>
      <w:r>
        <w:t xml:space="preserve">Cancer Foundation  </w:t>
      </w:r>
    </w:p>
    <w:p w:rsidR="00AD2408" w:rsidRDefault="00AD2408" w:rsidP="00AD2408">
      <w:pPr>
        <w:numPr>
          <w:ilvl w:val="0"/>
          <w:numId w:val="3"/>
        </w:numPr>
        <w:spacing w:after="0" w:line="240" w:lineRule="auto"/>
      </w:pPr>
      <w:r>
        <w:t>Facebook</w:t>
      </w:r>
    </w:p>
    <w:p w:rsidR="00AD2408" w:rsidRDefault="00AD2408" w:rsidP="00AD2408">
      <w:pPr>
        <w:numPr>
          <w:ilvl w:val="0"/>
          <w:numId w:val="3"/>
        </w:numPr>
        <w:spacing w:after="0" w:line="240" w:lineRule="auto"/>
      </w:pPr>
      <w:r>
        <w:t>SkinCancer.org</w:t>
      </w:r>
    </w:p>
    <w:p w:rsidR="00AD2408" w:rsidRDefault="00AD2408" w:rsidP="00AD2408">
      <w:pPr>
        <w:numPr>
          <w:ilvl w:val="0"/>
          <w:numId w:val="3"/>
        </w:numPr>
        <w:spacing w:after="0" w:line="240" w:lineRule="auto"/>
      </w:pPr>
      <w:r>
        <w:t>Twitter</w:t>
      </w:r>
    </w:p>
    <w:p w:rsidR="00AD2408" w:rsidRDefault="00AD2408" w:rsidP="00AD2408">
      <w:pPr>
        <w:spacing w:after="0" w:line="240" w:lineRule="auto"/>
        <w:ind w:left="1080"/>
      </w:pPr>
    </w:p>
    <w:p w:rsidR="00AD2408" w:rsidRDefault="00AD2408" w:rsidP="00AD2408">
      <w:pPr>
        <w:numPr>
          <w:ilvl w:val="0"/>
          <w:numId w:val="1"/>
        </w:numPr>
        <w:spacing w:after="0" w:line="240" w:lineRule="auto"/>
      </w:pPr>
      <w:r>
        <w:t xml:space="preserve">What is implied by the statement, “Want a killer tan? You might just get one.”? (1 mark) </w:t>
      </w:r>
    </w:p>
    <w:p w:rsidR="00AD2408" w:rsidRDefault="00AD2408" w:rsidP="00AD2408">
      <w:pPr>
        <w:numPr>
          <w:ilvl w:val="0"/>
          <w:numId w:val="4"/>
        </w:numPr>
        <w:spacing w:after="0" w:line="240" w:lineRule="auto"/>
      </w:pPr>
      <w:r>
        <w:t xml:space="preserve">Long term tanning can cause major health problems. </w:t>
      </w:r>
    </w:p>
    <w:p w:rsidR="00AD2408" w:rsidRDefault="00AD2408" w:rsidP="00AD2408">
      <w:pPr>
        <w:numPr>
          <w:ilvl w:val="0"/>
          <w:numId w:val="4"/>
        </w:numPr>
        <w:spacing w:after="0" w:line="240" w:lineRule="auto"/>
      </w:pPr>
      <w:r>
        <w:t>Moderate sun exposure is acceptable.</w:t>
      </w:r>
    </w:p>
    <w:p w:rsidR="00AD2408" w:rsidRDefault="00AD2408" w:rsidP="00AD2408">
      <w:pPr>
        <w:numPr>
          <w:ilvl w:val="0"/>
          <w:numId w:val="4"/>
        </w:numPr>
        <w:spacing w:after="0" w:line="240" w:lineRule="auto"/>
      </w:pPr>
      <w:r>
        <w:t xml:space="preserve">Tanning will make you look and feel good. </w:t>
      </w:r>
    </w:p>
    <w:p w:rsidR="00AD2408" w:rsidRDefault="00AD2408" w:rsidP="00AD2408">
      <w:pPr>
        <w:numPr>
          <w:ilvl w:val="0"/>
          <w:numId w:val="4"/>
        </w:numPr>
        <w:spacing w:after="0" w:line="240" w:lineRule="auto"/>
      </w:pPr>
      <w:r>
        <w:t>Wearing sunscreen prevents skin cancer.</w:t>
      </w:r>
    </w:p>
    <w:p w:rsidR="00AD2408" w:rsidRDefault="00AD2408" w:rsidP="00AD2408">
      <w:pPr>
        <w:spacing w:after="0" w:line="240" w:lineRule="auto"/>
        <w:ind w:left="1080"/>
      </w:pPr>
    </w:p>
    <w:p w:rsidR="00AD2408" w:rsidRDefault="00AD2408" w:rsidP="00AD2408">
      <w:pPr>
        <w:numPr>
          <w:ilvl w:val="0"/>
          <w:numId w:val="1"/>
        </w:numPr>
        <w:spacing w:after="0" w:line="240" w:lineRule="auto"/>
      </w:pPr>
      <w:r>
        <w:t>What is the purpose of the visual? (1 mark)</w:t>
      </w:r>
    </w:p>
    <w:p w:rsidR="00AD2408" w:rsidRDefault="00AD2408" w:rsidP="00AD2408">
      <w:pPr>
        <w:numPr>
          <w:ilvl w:val="0"/>
          <w:numId w:val="5"/>
        </w:numPr>
        <w:spacing w:after="0" w:line="240" w:lineRule="auto"/>
      </w:pPr>
      <w:r>
        <w:t>to criticize</w:t>
      </w:r>
    </w:p>
    <w:p w:rsidR="00AD2408" w:rsidRDefault="00AD2408" w:rsidP="00AD2408">
      <w:pPr>
        <w:numPr>
          <w:ilvl w:val="0"/>
          <w:numId w:val="5"/>
        </w:numPr>
        <w:spacing w:after="0" w:line="240" w:lineRule="auto"/>
      </w:pPr>
      <w:r>
        <w:t>to entertain</w:t>
      </w:r>
    </w:p>
    <w:p w:rsidR="00AD2408" w:rsidRDefault="00AD2408" w:rsidP="00AD2408">
      <w:pPr>
        <w:numPr>
          <w:ilvl w:val="0"/>
          <w:numId w:val="5"/>
        </w:numPr>
        <w:spacing w:after="0" w:line="240" w:lineRule="auto"/>
      </w:pPr>
      <w:r>
        <w:t>to inform</w:t>
      </w:r>
    </w:p>
    <w:p w:rsidR="00AD2408" w:rsidRDefault="00AD2408" w:rsidP="00AD2408">
      <w:pPr>
        <w:numPr>
          <w:ilvl w:val="0"/>
          <w:numId w:val="5"/>
        </w:numPr>
        <w:spacing w:after="0" w:line="240" w:lineRule="auto"/>
      </w:pPr>
      <w:r>
        <w:t>to reflect</w:t>
      </w:r>
    </w:p>
    <w:p w:rsidR="00AD2408" w:rsidRDefault="00AD2408" w:rsidP="00AD2408">
      <w:pPr>
        <w:spacing w:after="0" w:line="240" w:lineRule="auto"/>
        <w:ind w:left="1080"/>
      </w:pPr>
    </w:p>
    <w:p w:rsidR="00AD2408" w:rsidRDefault="00AD2408" w:rsidP="00AD2408">
      <w:pPr>
        <w:spacing w:after="0"/>
      </w:pPr>
      <w:r>
        <w:t>Constructed Response</w:t>
      </w:r>
    </w:p>
    <w:p w:rsidR="00AD2408" w:rsidRDefault="00AD2408" w:rsidP="00AD2408">
      <w:pPr>
        <w:numPr>
          <w:ilvl w:val="0"/>
          <w:numId w:val="1"/>
        </w:numPr>
      </w:pPr>
      <w:r>
        <w:t>Using two specific references identify and explain the tone of the visual. (6 marks)</w:t>
      </w:r>
    </w:p>
    <w:p w:rsidR="00AD2408" w:rsidRPr="00C87AF0" w:rsidRDefault="00AD2408" w:rsidP="00AD2408">
      <w:pPr>
        <w:rPr>
          <w:sz w:val="28"/>
          <w:szCs w:val="28"/>
        </w:rPr>
      </w:pPr>
      <w:r w:rsidRPr="00C87AF0">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szCs w:val="28"/>
        </w:rPr>
        <w:t>_______________________</w:t>
      </w:r>
    </w:p>
    <w:p w:rsidR="00AD2408" w:rsidRPr="00C87AF0" w:rsidRDefault="00AD2408" w:rsidP="00AD2408">
      <w:pPr>
        <w:rPr>
          <w:sz w:val="28"/>
          <w:szCs w:val="28"/>
        </w:rPr>
      </w:pPr>
      <w:r w:rsidRPr="00C87AF0">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szCs w:val="28"/>
        </w:rPr>
        <w:t>_______________________</w:t>
      </w:r>
    </w:p>
    <w:p w:rsidR="00AD2408" w:rsidRDefault="00AD2408" w:rsidP="00AD2408">
      <w:r>
        <w:rPr>
          <w:noProof/>
          <w:lang w:eastAsia="en-CA"/>
        </w:rPr>
        <w:lastRenderedPageBreak/>
        <w:drawing>
          <wp:inline distT="0" distB="0" distL="0" distR="0">
            <wp:extent cx="5822315" cy="7726045"/>
            <wp:effectExtent l="0" t="0" r="6985" b="8255"/>
            <wp:docPr id="2" name="Picture 2" descr="Abuse - SP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buse - SPC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2315" cy="7726045"/>
                    </a:xfrm>
                    <a:prstGeom prst="rect">
                      <a:avLst/>
                    </a:prstGeom>
                    <a:noFill/>
                    <a:ln>
                      <a:noFill/>
                    </a:ln>
                  </pic:spPr>
                </pic:pic>
              </a:graphicData>
            </a:graphic>
          </wp:inline>
        </w:drawing>
      </w:r>
    </w:p>
    <w:p w:rsidR="00AD2408" w:rsidRDefault="00AD2408" w:rsidP="00AD2408"/>
    <w:p w:rsidR="00AD2408" w:rsidRDefault="00AD2408" w:rsidP="00AD2408">
      <w:pPr>
        <w:numPr>
          <w:ilvl w:val="0"/>
          <w:numId w:val="6"/>
        </w:numPr>
        <w:spacing w:after="0" w:line="240" w:lineRule="auto"/>
      </w:pPr>
      <w:r>
        <w:lastRenderedPageBreak/>
        <w:t>Who is the intended audience of the visual? (1 mark)</w:t>
      </w:r>
    </w:p>
    <w:p w:rsidR="00AD2408" w:rsidRDefault="00AD2408" w:rsidP="00AD2408">
      <w:pPr>
        <w:numPr>
          <w:ilvl w:val="0"/>
          <w:numId w:val="7"/>
        </w:numPr>
        <w:spacing w:after="0" w:line="240" w:lineRule="auto"/>
      </w:pPr>
      <w:r>
        <w:t>bullies</w:t>
      </w:r>
    </w:p>
    <w:p w:rsidR="00AD2408" w:rsidRDefault="00AD2408" w:rsidP="00AD2408">
      <w:pPr>
        <w:numPr>
          <w:ilvl w:val="0"/>
          <w:numId w:val="7"/>
        </w:numPr>
        <w:spacing w:after="0" w:line="240" w:lineRule="auto"/>
      </w:pPr>
      <w:r>
        <w:t>dog owners</w:t>
      </w:r>
    </w:p>
    <w:p w:rsidR="00AD2408" w:rsidRDefault="00AD2408" w:rsidP="00AD2408">
      <w:pPr>
        <w:numPr>
          <w:ilvl w:val="0"/>
          <w:numId w:val="7"/>
        </w:numPr>
        <w:spacing w:after="0" w:line="240" w:lineRule="auto"/>
      </w:pPr>
      <w:r>
        <w:t>general public</w:t>
      </w:r>
    </w:p>
    <w:p w:rsidR="00AD2408" w:rsidRDefault="00AD2408" w:rsidP="00AD2408">
      <w:pPr>
        <w:numPr>
          <w:ilvl w:val="0"/>
          <w:numId w:val="7"/>
        </w:numPr>
        <w:spacing w:after="0" w:line="240" w:lineRule="auto"/>
      </w:pPr>
      <w:r>
        <w:t>SPCA</w:t>
      </w:r>
    </w:p>
    <w:p w:rsidR="00AD2408" w:rsidRDefault="00AD2408" w:rsidP="00AD2408">
      <w:pPr>
        <w:spacing w:after="0" w:line="240" w:lineRule="auto"/>
        <w:ind w:left="1080"/>
      </w:pPr>
    </w:p>
    <w:p w:rsidR="00AD2408" w:rsidRDefault="00AD2408" w:rsidP="00AD2408">
      <w:pPr>
        <w:numPr>
          <w:ilvl w:val="0"/>
          <w:numId w:val="6"/>
        </w:numPr>
        <w:spacing w:after="0" w:line="240" w:lineRule="auto"/>
      </w:pPr>
      <w:r>
        <w:t>What is the purpose of this visual? (1 mark)</w:t>
      </w:r>
    </w:p>
    <w:p w:rsidR="00AD2408" w:rsidRDefault="00AD2408" w:rsidP="00AD2408">
      <w:pPr>
        <w:numPr>
          <w:ilvl w:val="0"/>
          <w:numId w:val="8"/>
        </w:numPr>
        <w:spacing w:after="0" w:line="240" w:lineRule="auto"/>
      </w:pPr>
      <w:r>
        <w:t>to advertise an organization</w:t>
      </w:r>
    </w:p>
    <w:p w:rsidR="00AD2408" w:rsidRDefault="00AD2408" w:rsidP="00AD2408">
      <w:pPr>
        <w:numPr>
          <w:ilvl w:val="0"/>
          <w:numId w:val="8"/>
        </w:numPr>
        <w:spacing w:after="0" w:line="240" w:lineRule="auto"/>
      </w:pPr>
      <w:r>
        <w:t>to encourage adoption</w:t>
      </w:r>
    </w:p>
    <w:p w:rsidR="00AD2408" w:rsidRDefault="00AD2408" w:rsidP="00AD2408">
      <w:pPr>
        <w:numPr>
          <w:ilvl w:val="0"/>
          <w:numId w:val="8"/>
        </w:numPr>
        <w:spacing w:after="0" w:line="240" w:lineRule="auto"/>
      </w:pPr>
      <w:r>
        <w:t>to provoke debate</w:t>
      </w:r>
    </w:p>
    <w:p w:rsidR="00AD2408" w:rsidRDefault="00AD2408" w:rsidP="00AD2408">
      <w:pPr>
        <w:numPr>
          <w:ilvl w:val="0"/>
          <w:numId w:val="8"/>
        </w:numPr>
        <w:spacing w:after="0" w:line="240" w:lineRule="auto"/>
      </w:pPr>
      <w:r>
        <w:t>to raise awareness</w:t>
      </w:r>
    </w:p>
    <w:p w:rsidR="00AD2408" w:rsidRDefault="00AD2408" w:rsidP="00AD2408">
      <w:pPr>
        <w:spacing w:after="0" w:line="240" w:lineRule="auto"/>
        <w:ind w:left="1080"/>
      </w:pPr>
    </w:p>
    <w:p w:rsidR="00AD2408" w:rsidRDefault="00AD2408" w:rsidP="00AD2408">
      <w:pPr>
        <w:numPr>
          <w:ilvl w:val="0"/>
          <w:numId w:val="6"/>
        </w:numPr>
        <w:spacing w:after="0" w:line="240" w:lineRule="auto"/>
      </w:pPr>
      <w:r>
        <w:t>What is the tone of the visual? (1 mark)</w:t>
      </w:r>
    </w:p>
    <w:p w:rsidR="00AD2408" w:rsidRDefault="00AD2408" w:rsidP="00AD2408">
      <w:pPr>
        <w:numPr>
          <w:ilvl w:val="0"/>
          <w:numId w:val="9"/>
        </w:numPr>
        <w:spacing w:after="0" w:line="240" w:lineRule="auto"/>
      </w:pPr>
      <w:r>
        <w:t>adoring</w:t>
      </w:r>
    </w:p>
    <w:p w:rsidR="00AD2408" w:rsidRDefault="00AD2408" w:rsidP="00AD2408">
      <w:pPr>
        <w:numPr>
          <w:ilvl w:val="0"/>
          <w:numId w:val="9"/>
        </w:numPr>
        <w:spacing w:after="0" w:line="240" w:lineRule="auto"/>
      </w:pPr>
      <w:r>
        <w:t>enraged</w:t>
      </w:r>
    </w:p>
    <w:p w:rsidR="00AD2408" w:rsidRDefault="00AD2408" w:rsidP="00AD2408">
      <w:pPr>
        <w:numPr>
          <w:ilvl w:val="0"/>
          <w:numId w:val="9"/>
        </w:numPr>
        <w:spacing w:after="0" w:line="240" w:lineRule="auto"/>
      </w:pPr>
      <w:r>
        <w:t>impartial</w:t>
      </w:r>
    </w:p>
    <w:p w:rsidR="00AD2408" w:rsidRDefault="00AD2408" w:rsidP="00AD2408">
      <w:pPr>
        <w:numPr>
          <w:ilvl w:val="0"/>
          <w:numId w:val="9"/>
        </w:numPr>
        <w:spacing w:after="0" w:line="240" w:lineRule="auto"/>
      </w:pPr>
      <w:r>
        <w:t>unsympathetic</w:t>
      </w:r>
    </w:p>
    <w:p w:rsidR="00AD2408" w:rsidRDefault="00AD2408" w:rsidP="00AD2408">
      <w:pPr>
        <w:spacing w:after="0" w:line="240" w:lineRule="auto"/>
        <w:ind w:left="1080"/>
      </w:pPr>
    </w:p>
    <w:p w:rsidR="00AD2408" w:rsidRDefault="00AD2408" w:rsidP="00AD2408">
      <w:pPr>
        <w:numPr>
          <w:ilvl w:val="0"/>
          <w:numId w:val="6"/>
        </w:numPr>
        <w:spacing w:after="0" w:line="240" w:lineRule="auto"/>
      </w:pPr>
      <w:r>
        <w:t xml:space="preserve">What is the purpose of the dash in the phrase, “... and violent people tend to keep on </w:t>
      </w:r>
      <w:proofErr w:type="gramStart"/>
      <w:r>
        <w:t>being  violent</w:t>
      </w:r>
      <w:proofErr w:type="gramEnd"/>
      <w:r>
        <w:t xml:space="preserve"> – until someone speaks up.”? (1 mark)</w:t>
      </w:r>
    </w:p>
    <w:p w:rsidR="00AD2408" w:rsidRDefault="00AD2408" w:rsidP="00AD2408">
      <w:pPr>
        <w:numPr>
          <w:ilvl w:val="0"/>
          <w:numId w:val="10"/>
        </w:numPr>
        <w:spacing w:after="0" w:line="240" w:lineRule="auto"/>
      </w:pPr>
      <w:r>
        <w:t>to create suspense</w:t>
      </w:r>
    </w:p>
    <w:p w:rsidR="00AD2408" w:rsidRDefault="00AD2408" w:rsidP="00AD2408">
      <w:pPr>
        <w:numPr>
          <w:ilvl w:val="0"/>
          <w:numId w:val="10"/>
        </w:numPr>
        <w:spacing w:after="0" w:line="240" w:lineRule="auto"/>
      </w:pPr>
      <w:r>
        <w:t>to provide a transition</w:t>
      </w:r>
    </w:p>
    <w:p w:rsidR="00AD2408" w:rsidRDefault="00AD2408" w:rsidP="00AD2408">
      <w:pPr>
        <w:numPr>
          <w:ilvl w:val="0"/>
          <w:numId w:val="10"/>
        </w:numPr>
        <w:spacing w:after="0" w:line="240" w:lineRule="auto"/>
      </w:pPr>
      <w:r>
        <w:t>to establish mood</w:t>
      </w:r>
    </w:p>
    <w:p w:rsidR="00AD2408" w:rsidRDefault="00AD2408" w:rsidP="00AD2408">
      <w:pPr>
        <w:numPr>
          <w:ilvl w:val="0"/>
          <w:numId w:val="10"/>
        </w:numPr>
        <w:spacing w:after="0" w:line="240" w:lineRule="auto"/>
      </w:pPr>
      <w:r>
        <w:t>to emphasize pause</w:t>
      </w:r>
    </w:p>
    <w:p w:rsidR="00AD2408" w:rsidRDefault="00AD2408" w:rsidP="00AD2408">
      <w:pPr>
        <w:spacing w:after="0" w:line="240" w:lineRule="auto"/>
        <w:ind w:left="1080"/>
      </w:pPr>
    </w:p>
    <w:p w:rsidR="00AD2408" w:rsidRDefault="00AD2408" w:rsidP="00AD2408">
      <w:pPr>
        <w:spacing w:after="0"/>
        <w:ind w:firstLine="360"/>
      </w:pPr>
      <w:r>
        <w:t xml:space="preserve">Constructed Response (6 marks) </w:t>
      </w:r>
    </w:p>
    <w:p w:rsidR="00AD2408" w:rsidRDefault="00AD2408" w:rsidP="00AD2408">
      <w:pPr>
        <w:numPr>
          <w:ilvl w:val="0"/>
          <w:numId w:val="11"/>
        </w:numPr>
      </w:pPr>
      <w:r>
        <w:t xml:space="preserve">With reference to two specific visual elements, explain the purpose of the text in the visual.       (6 marks) </w:t>
      </w:r>
    </w:p>
    <w:p w:rsidR="00AD2408" w:rsidRPr="00C87AF0" w:rsidRDefault="00AD2408" w:rsidP="00AD2408">
      <w:pPr>
        <w:ind w:left="360"/>
        <w:rPr>
          <w:sz w:val="28"/>
          <w:szCs w:val="28"/>
        </w:rPr>
      </w:pPr>
      <w:r w:rsidRPr="00C87AF0">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szCs w:val="28"/>
        </w:rPr>
        <w:t>_______________________</w:t>
      </w:r>
      <w:r w:rsidRPr="00C87AF0">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939F9" w:rsidRDefault="00D939F9"/>
    <w:p w:rsidR="00AD2408" w:rsidRDefault="00AD2408"/>
    <w:p w:rsidR="00AD2408" w:rsidRDefault="00AD2408">
      <w:r>
        <w:rPr>
          <w:noProof/>
          <w:lang w:eastAsia="en-CA"/>
        </w:rPr>
        <w:lastRenderedPageBreak/>
        <w:drawing>
          <wp:inline distT="0" distB="0" distL="0" distR="0" wp14:anchorId="50CFE962" wp14:editId="553A1267">
            <wp:extent cx="4758690" cy="3154045"/>
            <wp:effectExtent l="0" t="0" r="3810" b="8255"/>
            <wp:docPr id="4" name="Picture 4" descr="http://www.designyourway.net/diverse/autoads/ford-2.jpg?4d55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designyourway.net/diverse/autoads/ford-2.jpg?4d55d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58690" cy="3154045"/>
                    </a:xfrm>
                    <a:prstGeom prst="rect">
                      <a:avLst/>
                    </a:prstGeom>
                    <a:noFill/>
                    <a:ln>
                      <a:noFill/>
                    </a:ln>
                  </pic:spPr>
                </pic:pic>
              </a:graphicData>
            </a:graphic>
          </wp:inline>
        </w:drawing>
      </w:r>
    </w:p>
    <w:p w:rsidR="00AD2408" w:rsidRDefault="00AD2408"/>
    <w:p w:rsidR="00AD2408" w:rsidRDefault="00AD2408"/>
    <w:p w:rsidR="00AD2408" w:rsidRDefault="00AD2408">
      <w:r>
        <w:rPr>
          <w:noProof/>
          <w:lang w:eastAsia="en-CA"/>
        </w:rPr>
        <w:lastRenderedPageBreak/>
        <w:drawing>
          <wp:inline distT="0" distB="0" distL="0" distR="0">
            <wp:extent cx="5840963" cy="7041848"/>
            <wp:effectExtent l="0" t="0" r="7620" b="6985"/>
            <wp:docPr id="5" name="Picture 5" descr="http://blog.mugnai.netdna-cdn.com/wp-content/uploads/2008/07/1-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blog.mugnai.netdna-cdn.com/wp-content/uploads/2008/07/1-16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54895" cy="7058645"/>
                    </a:xfrm>
                    <a:prstGeom prst="rect">
                      <a:avLst/>
                    </a:prstGeom>
                    <a:noFill/>
                    <a:ln>
                      <a:noFill/>
                    </a:ln>
                  </pic:spPr>
                </pic:pic>
              </a:graphicData>
            </a:graphic>
          </wp:inline>
        </w:drawing>
      </w:r>
    </w:p>
    <w:p w:rsidR="00AD2408" w:rsidRDefault="00AD2408"/>
    <w:p w:rsidR="00AD2408" w:rsidRDefault="00AD2408"/>
    <w:p w:rsidR="009849C3" w:rsidRDefault="009849C3"/>
    <w:p w:rsidR="009849C3" w:rsidRDefault="009849C3" w:rsidP="009849C3">
      <w:pPr>
        <w:jc w:val="center"/>
      </w:pPr>
      <w:r>
        <w:rPr>
          <w:noProof/>
          <w:lang w:eastAsia="en-CA"/>
        </w:rPr>
        <w:lastRenderedPageBreak/>
        <w:drawing>
          <wp:inline distT="0" distB="0" distL="0" distR="0">
            <wp:extent cx="6397547" cy="4516016"/>
            <wp:effectExtent l="0" t="0" r="3810" b="0"/>
            <wp:docPr id="7" name="Picture 7" descr="http://creativedesignmagazine.com/wp-content/uploads/2013/01/print-advertisement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creativedesignmagazine.com/wp-content/uploads/2013/01/print-advertisements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35276" cy="4542649"/>
                    </a:xfrm>
                    <a:prstGeom prst="rect">
                      <a:avLst/>
                    </a:prstGeom>
                    <a:noFill/>
                    <a:ln>
                      <a:noFill/>
                    </a:ln>
                  </pic:spPr>
                </pic:pic>
              </a:graphicData>
            </a:graphic>
          </wp:inline>
        </w:drawing>
      </w:r>
    </w:p>
    <w:p w:rsidR="00980388" w:rsidRDefault="00980388" w:rsidP="009849C3">
      <w:pPr>
        <w:jc w:val="center"/>
      </w:pPr>
    </w:p>
    <w:p w:rsidR="00980388" w:rsidRDefault="00980388" w:rsidP="00980388">
      <w:pPr>
        <w:numPr>
          <w:ilvl w:val="0"/>
          <w:numId w:val="13"/>
        </w:numPr>
        <w:spacing w:after="0"/>
      </w:pPr>
      <w:r>
        <w:t>What is the focal point of the visual? (1 mark)</w:t>
      </w:r>
    </w:p>
    <w:p w:rsidR="00980388" w:rsidRDefault="00980388" w:rsidP="00980388">
      <w:pPr>
        <w:numPr>
          <w:ilvl w:val="0"/>
          <w:numId w:val="14"/>
        </w:numPr>
        <w:spacing w:after="0"/>
      </w:pPr>
      <w:r>
        <w:t>The date</w:t>
      </w:r>
    </w:p>
    <w:p w:rsidR="00980388" w:rsidRDefault="00980388" w:rsidP="00980388">
      <w:pPr>
        <w:numPr>
          <w:ilvl w:val="0"/>
          <w:numId w:val="14"/>
        </w:numPr>
        <w:spacing w:after="0"/>
      </w:pPr>
      <w:r>
        <w:t>The fork</w:t>
      </w:r>
    </w:p>
    <w:p w:rsidR="00980388" w:rsidRDefault="00980388" w:rsidP="00980388">
      <w:pPr>
        <w:numPr>
          <w:ilvl w:val="0"/>
          <w:numId w:val="14"/>
        </w:numPr>
        <w:spacing w:after="0"/>
      </w:pPr>
      <w:r>
        <w:t>The logo</w:t>
      </w:r>
    </w:p>
    <w:p w:rsidR="00980388" w:rsidRDefault="00980388" w:rsidP="00980388">
      <w:pPr>
        <w:numPr>
          <w:ilvl w:val="0"/>
          <w:numId w:val="14"/>
        </w:numPr>
        <w:spacing w:after="0"/>
      </w:pPr>
      <w:r>
        <w:t xml:space="preserve"> </w:t>
      </w:r>
      <w:r>
        <w:t>The word ‘</w:t>
      </w:r>
      <w:proofErr w:type="spellStart"/>
      <w:r>
        <w:t>Unicef</w:t>
      </w:r>
      <w:proofErr w:type="spellEnd"/>
      <w:r>
        <w:t>’</w:t>
      </w:r>
    </w:p>
    <w:p w:rsidR="00980388" w:rsidRDefault="00980388" w:rsidP="00980388">
      <w:pPr>
        <w:spacing w:after="0"/>
        <w:ind w:left="1080"/>
      </w:pPr>
    </w:p>
    <w:p w:rsidR="00980388" w:rsidRDefault="00980388" w:rsidP="00980388">
      <w:pPr>
        <w:numPr>
          <w:ilvl w:val="0"/>
          <w:numId w:val="13"/>
        </w:numPr>
        <w:spacing w:after="0"/>
      </w:pPr>
      <w:r>
        <w:t>What mood is created in the visual? (1 mark)</w:t>
      </w:r>
    </w:p>
    <w:p w:rsidR="00980388" w:rsidRDefault="00980388" w:rsidP="00980388">
      <w:pPr>
        <w:numPr>
          <w:ilvl w:val="0"/>
          <w:numId w:val="15"/>
        </w:numPr>
        <w:spacing w:after="0"/>
      </w:pPr>
      <w:r>
        <w:t>amused</w:t>
      </w:r>
    </w:p>
    <w:p w:rsidR="00980388" w:rsidRDefault="00980388" w:rsidP="00980388">
      <w:pPr>
        <w:numPr>
          <w:ilvl w:val="0"/>
          <w:numId w:val="15"/>
        </w:numPr>
        <w:spacing w:after="0"/>
      </w:pPr>
      <w:r>
        <w:t>caring</w:t>
      </w:r>
    </w:p>
    <w:p w:rsidR="00980388" w:rsidRDefault="00980388" w:rsidP="00980388">
      <w:pPr>
        <w:numPr>
          <w:ilvl w:val="0"/>
          <w:numId w:val="15"/>
        </w:numPr>
        <w:spacing w:after="0"/>
      </w:pPr>
      <w:r>
        <w:t>hostile</w:t>
      </w:r>
    </w:p>
    <w:p w:rsidR="00980388" w:rsidRDefault="00980388" w:rsidP="00980388">
      <w:pPr>
        <w:numPr>
          <w:ilvl w:val="0"/>
          <w:numId w:val="15"/>
        </w:numPr>
        <w:spacing w:after="0"/>
      </w:pPr>
      <w:r>
        <w:t>serious</w:t>
      </w:r>
    </w:p>
    <w:p w:rsidR="00980388" w:rsidRDefault="00980388" w:rsidP="00980388">
      <w:pPr>
        <w:spacing w:after="0"/>
        <w:ind w:left="1080"/>
      </w:pPr>
    </w:p>
    <w:p w:rsidR="00980388" w:rsidRDefault="00980388" w:rsidP="00980388">
      <w:pPr>
        <w:spacing w:after="0"/>
        <w:ind w:left="1080"/>
      </w:pPr>
    </w:p>
    <w:p w:rsidR="00980388" w:rsidRDefault="00980388" w:rsidP="00980388">
      <w:pPr>
        <w:spacing w:after="0"/>
        <w:ind w:left="1080"/>
      </w:pPr>
    </w:p>
    <w:p w:rsidR="00980388" w:rsidRDefault="00980388" w:rsidP="00980388">
      <w:pPr>
        <w:spacing w:after="0"/>
        <w:ind w:left="1080"/>
      </w:pPr>
    </w:p>
    <w:p w:rsidR="00980388" w:rsidRDefault="00980388" w:rsidP="00980388">
      <w:pPr>
        <w:spacing w:after="0"/>
        <w:ind w:left="1080"/>
      </w:pPr>
    </w:p>
    <w:p w:rsidR="00980388" w:rsidRDefault="00980388" w:rsidP="00980388">
      <w:pPr>
        <w:numPr>
          <w:ilvl w:val="0"/>
          <w:numId w:val="13"/>
        </w:numPr>
        <w:spacing w:after="0"/>
      </w:pPr>
      <w:r>
        <w:lastRenderedPageBreak/>
        <w:t>What is the form of the visual? (1 mark)</w:t>
      </w:r>
    </w:p>
    <w:p w:rsidR="00980388" w:rsidRDefault="00980388" w:rsidP="00980388">
      <w:pPr>
        <w:numPr>
          <w:ilvl w:val="0"/>
          <w:numId w:val="16"/>
        </w:numPr>
        <w:spacing w:after="0"/>
      </w:pPr>
      <w:r>
        <w:t>advertisement</w:t>
      </w:r>
    </w:p>
    <w:p w:rsidR="00980388" w:rsidRDefault="00980388" w:rsidP="00980388">
      <w:pPr>
        <w:numPr>
          <w:ilvl w:val="0"/>
          <w:numId w:val="16"/>
        </w:numPr>
        <w:spacing w:after="0"/>
      </w:pPr>
      <w:r>
        <w:t>brochure</w:t>
      </w:r>
    </w:p>
    <w:p w:rsidR="00980388" w:rsidRDefault="00980388" w:rsidP="00980388">
      <w:pPr>
        <w:numPr>
          <w:ilvl w:val="0"/>
          <w:numId w:val="16"/>
        </w:numPr>
        <w:spacing w:after="0"/>
      </w:pPr>
      <w:r>
        <w:t>poster</w:t>
      </w:r>
    </w:p>
    <w:p w:rsidR="00980388" w:rsidRDefault="00980388" w:rsidP="00980388">
      <w:pPr>
        <w:numPr>
          <w:ilvl w:val="0"/>
          <w:numId w:val="16"/>
        </w:numPr>
        <w:spacing w:after="0"/>
      </w:pPr>
      <w:r>
        <w:t>web page</w:t>
      </w:r>
    </w:p>
    <w:p w:rsidR="00980388" w:rsidRDefault="00980388" w:rsidP="00980388">
      <w:pPr>
        <w:spacing w:after="0"/>
        <w:ind w:left="1080"/>
      </w:pPr>
    </w:p>
    <w:p w:rsidR="00980388" w:rsidRDefault="00980388" w:rsidP="00980388">
      <w:pPr>
        <w:numPr>
          <w:ilvl w:val="0"/>
          <w:numId w:val="13"/>
        </w:numPr>
        <w:spacing w:after="0"/>
      </w:pPr>
      <w:r>
        <w:t>What message is</w:t>
      </w:r>
      <w:r>
        <w:t xml:space="preserve"> suggested </w:t>
      </w:r>
      <w:r>
        <w:t xml:space="preserve">by the fork with one short </w:t>
      </w:r>
      <w:proofErr w:type="spellStart"/>
      <w:r>
        <w:t>tine</w:t>
      </w:r>
      <w:proofErr w:type="spellEnd"/>
      <w:r>
        <w:t xml:space="preserve">? </w:t>
      </w:r>
    </w:p>
    <w:p w:rsidR="00980388" w:rsidRDefault="00980388" w:rsidP="00980388">
      <w:pPr>
        <w:numPr>
          <w:ilvl w:val="0"/>
          <w:numId w:val="17"/>
        </w:numPr>
        <w:spacing w:after="0"/>
      </w:pPr>
      <w:r>
        <w:t>Give a handout to someone who needs it.</w:t>
      </w:r>
    </w:p>
    <w:p w:rsidR="00980388" w:rsidRDefault="00980388" w:rsidP="00980388">
      <w:pPr>
        <w:numPr>
          <w:ilvl w:val="0"/>
          <w:numId w:val="17"/>
        </w:numPr>
        <w:spacing w:after="0"/>
      </w:pPr>
      <w:r>
        <w:t>People do not eat enough because their forks are broken.</w:t>
      </w:r>
    </w:p>
    <w:p w:rsidR="00980388" w:rsidRDefault="00980388" w:rsidP="00980388">
      <w:pPr>
        <w:numPr>
          <w:ilvl w:val="0"/>
          <w:numId w:val="17"/>
        </w:numPr>
        <w:spacing w:after="0"/>
      </w:pPr>
      <w:r>
        <w:t xml:space="preserve">The fork is hungry. </w:t>
      </w:r>
    </w:p>
    <w:p w:rsidR="00980388" w:rsidRDefault="00980388" w:rsidP="00980388">
      <w:pPr>
        <w:numPr>
          <w:ilvl w:val="0"/>
          <w:numId w:val="17"/>
        </w:numPr>
        <w:spacing w:after="0"/>
      </w:pPr>
      <w:r>
        <w:t>When you are hungry you get angry and break things</w:t>
      </w:r>
    </w:p>
    <w:p w:rsidR="00980388" w:rsidRDefault="00980388" w:rsidP="00980388">
      <w:pPr>
        <w:spacing w:after="0"/>
        <w:ind w:left="1080"/>
      </w:pPr>
    </w:p>
    <w:p w:rsidR="00980388" w:rsidRDefault="00980388" w:rsidP="00980388">
      <w:pPr>
        <w:spacing w:after="0"/>
        <w:ind w:left="1080"/>
      </w:pPr>
    </w:p>
    <w:p w:rsidR="00980388" w:rsidRDefault="00980388" w:rsidP="00980388">
      <w:r>
        <w:t>Constructed Response</w:t>
      </w:r>
    </w:p>
    <w:p w:rsidR="00980388" w:rsidRDefault="00980388" w:rsidP="00980388">
      <w:pPr>
        <w:numPr>
          <w:ilvl w:val="0"/>
          <w:numId w:val="18"/>
        </w:numPr>
      </w:pPr>
      <w:r>
        <w:t>With specific references, explain how two visual elements contribute to the overall message of the visual. (6 marks)</w:t>
      </w:r>
    </w:p>
    <w:p w:rsidR="00980388" w:rsidRPr="00EF564D" w:rsidRDefault="00980388" w:rsidP="00980388">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80388" w:rsidRDefault="00980388" w:rsidP="009849C3">
      <w:pPr>
        <w:jc w:val="center"/>
      </w:pPr>
    </w:p>
    <w:p w:rsidR="00980388" w:rsidRDefault="00980388" w:rsidP="009849C3">
      <w:pPr>
        <w:jc w:val="center"/>
      </w:pPr>
    </w:p>
    <w:p w:rsidR="00980388" w:rsidRDefault="00980388" w:rsidP="009849C3">
      <w:pPr>
        <w:jc w:val="center"/>
      </w:pPr>
    </w:p>
    <w:p w:rsidR="00980388" w:rsidRDefault="00980388" w:rsidP="009849C3">
      <w:pPr>
        <w:jc w:val="center"/>
      </w:pPr>
    </w:p>
    <w:p w:rsidR="00980388" w:rsidRDefault="00980388" w:rsidP="009849C3">
      <w:pPr>
        <w:jc w:val="center"/>
      </w:pPr>
    </w:p>
    <w:p w:rsidR="00980388" w:rsidRDefault="00980388" w:rsidP="009849C3">
      <w:pPr>
        <w:jc w:val="center"/>
      </w:pPr>
    </w:p>
    <w:p w:rsidR="00980388" w:rsidRDefault="00980388" w:rsidP="009849C3">
      <w:pPr>
        <w:jc w:val="center"/>
      </w:pPr>
    </w:p>
    <w:p w:rsidR="008A73D2" w:rsidRDefault="008A73D2" w:rsidP="008A73D2">
      <w:pPr>
        <w:pStyle w:val="NoSpacing"/>
      </w:pPr>
      <w:bookmarkStart w:id="0" w:name="_GoBack"/>
      <w:bookmarkEnd w:id="0"/>
      <w:r>
        <w:rPr>
          <w:b/>
          <w:sz w:val="28"/>
          <w:szCs w:val="28"/>
        </w:rPr>
        <w:lastRenderedPageBreak/>
        <w:t xml:space="preserve">Media Terms </w:t>
      </w:r>
      <w:r>
        <w:t>- Match each term to the correct definition.</w:t>
      </w:r>
    </w:p>
    <w:p w:rsidR="008A73D2" w:rsidRDefault="008A73D2" w:rsidP="008A73D2">
      <w:pPr>
        <w:pStyle w:val="NoSpacing"/>
      </w:pPr>
    </w:p>
    <w:p w:rsidR="008A73D2" w:rsidRDefault="008A73D2" w:rsidP="008A73D2">
      <w:pPr>
        <w:pStyle w:val="NoSpacing"/>
      </w:pPr>
    </w:p>
    <w:tbl>
      <w:tblPr>
        <w:tblStyle w:val="TableGrid"/>
        <w:tblW w:w="0" w:type="auto"/>
        <w:tblLook w:val="04A0" w:firstRow="1" w:lastRow="0" w:firstColumn="1" w:lastColumn="0" w:noHBand="0" w:noVBand="1"/>
      </w:tblPr>
      <w:tblGrid>
        <w:gridCol w:w="4675"/>
        <w:gridCol w:w="4675"/>
      </w:tblGrid>
      <w:tr w:rsidR="008A73D2" w:rsidTr="005D4CCB">
        <w:tc>
          <w:tcPr>
            <w:tcW w:w="4675" w:type="dxa"/>
            <w:tcBorders>
              <w:top w:val="nil"/>
              <w:left w:val="nil"/>
              <w:bottom w:val="nil"/>
              <w:right w:val="nil"/>
            </w:tcBorders>
          </w:tcPr>
          <w:p w:rsidR="008A73D2" w:rsidRDefault="008A73D2" w:rsidP="005D4CCB">
            <w:pPr>
              <w:pStyle w:val="NoSpacing"/>
            </w:pPr>
            <w:r>
              <w:t>advertisement</w:t>
            </w:r>
          </w:p>
          <w:p w:rsidR="008A73D2" w:rsidRDefault="008A73D2" w:rsidP="005D4CCB">
            <w:pPr>
              <w:pStyle w:val="NoSpacing"/>
            </w:pPr>
            <w:r>
              <w:t>agenda</w:t>
            </w:r>
          </w:p>
          <w:p w:rsidR="008A73D2" w:rsidRDefault="008A73D2" w:rsidP="005D4CCB">
            <w:pPr>
              <w:pStyle w:val="NoSpacing"/>
            </w:pPr>
            <w:r>
              <w:t>bias</w:t>
            </w:r>
          </w:p>
          <w:p w:rsidR="008A73D2" w:rsidRDefault="008A73D2" w:rsidP="005D4CCB">
            <w:pPr>
              <w:pStyle w:val="NoSpacing"/>
            </w:pPr>
            <w:r>
              <w:t>blog</w:t>
            </w:r>
          </w:p>
          <w:p w:rsidR="008A73D2" w:rsidRDefault="008A73D2" w:rsidP="005D4CCB">
            <w:pPr>
              <w:pStyle w:val="NoSpacing"/>
            </w:pPr>
            <w:r>
              <w:t>brochure</w:t>
            </w:r>
          </w:p>
          <w:p w:rsidR="008A73D2" w:rsidRDefault="008A73D2" w:rsidP="005D4CCB">
            <w:pPr>
              <w:pStyle w:val="NoSpacing"/>
            </w:pPr>
            <w:r>
              <w:t>caption</w:t>
            </w:r>
          </w:p>
          <w:p w:rsidR="008A73D2" w:rsidRDefault="008A73D2" w:rsidP="005D4CCB">
            <w:pPr>
              <w:pStyle w:val="NoSpacing"/>
            </w:pPr>
            <w:r>
              <w:t>commercial</w:t>
            </w:r>
          </w:p>
          <w:p w:rsidR="008A73D2" w:rsidRDefault="008A73D2" w:rsidP="005D4CCB">
            <w:pPr>
              <w:pStyle w:val="NoSpacing"/>
            </w:pPr>
            <w:r>
              <w:t>demographic</w:t>
            </w:r>
          </w:p>
          <w:p w:rsidR="008A73D2" w:rsidRDefault="008A73D2" w:rsidP="005D4CCB">
            <w:pPr>
              <w:pStyle w:val="NoSpacing"/>
            </w:pPr>
            <w:r>
              <w:t>endorsement</w:t>
            </w:r>
          </w:p>
          <w:p w:rsidR="008A73D2" w:rsidRDefault="008A73D2" w:rsidP="005D4CCB">
            <w:pPr>
              <w:pStyle w:val="NoSpacing"/>
            </w:pPr>
            <w:r>
              <w:t>format/form</w:t>
            </w:r>
          </w:p>
          <w:p w:rsidR="008A73D2" w:rsidRDefault="008A73D2" w:rsidP="005D4CCB">
            <w:pPr>
              <w:pStyle w:val="NoSpacing"/>
            </w:pPr>
            <w:r>
              <w:t>headline</w:t>
            </w:r>
          </w:p>
          <w:p w:rsidR="008A73D2" w:rsidRDefault="008A73D2" w:rsidP="005D4CCB">
            <w:pPr>
              <w:pStyle w:val="NoSpacing"/>
            </w:pPr>
            <w:r>
              <w:t>icon</w:t>
            </w:r>
          </w:p>
          <w:p w:rsidR="008A73D2" w:rsidRDefault="008A73D2" w:rsidP="005D4CCB">
            <w:pPr>
              <w:pStyle w:val="NoSpacing"/>
            </w:pPr>
            <w:r>
              <w:t>image</w:t>
            </w:r>
          </w:p>
        </w:tc>
        <w:tc>
          <w:tcPr>
            <w:tcW w:w="4675" w:type="dxa"/>
            <w:tcBorders>
              <w:top w:val="nil"/>
              <w:left w:val="nil"/>
              <w:bottom w:val="nil"/>
              <w:right w:val="nil"/>
            </w:tcBorders>
          </w:tcPr>
          <w:p w:rsidR="008A73D2" w:rsidRDefault="008A73D2" w:rsidP="005D4CCB">
            <w:pPr>
              <w:pStyle w:val="NoSpacing"/>
            </w:pPr>
            <w:r>
              <w:t>intent</w:t>
            </w:r>
          </w:p>
          <w:p w:rsidR="008A73D2" w:rsidRDefault="008A73D2" w:rsidP="005D4CCB">
            <w:pPr>
              <w:pStyle w:val="NoSpacing"/>
            </w:pPr>
            <w:r>
              <w:t>lead</w:t>
            </w:r>
          </w:p>
          <w:p w:rsidR="008A73D2" w:rsidRDefault="008A73D2" w:rsidP="005D4CCB">
            <w:pPr>
              <w:pStyle w:val="NoSpacing"/>
            </w:pPr>
            <w:r>
              <w:t>logo</w:t>
            </w:r>
          </w:p>
          <w:p w:rsidR="008A73D2" w:rsidRDefault="008A73D2" w:rsidP="005D4CCB">
            <w:pPr>
              <w:pStyle w:val="NoSpacing"/>
            </w:pPr>
            <w:r>
              <w:t>mass media</w:t>
            </w:r>
          </w:p>
          <w:p w:rsidR="008A73D2" w:rsidRDefault="008A73D2" w:rsidP="005D4CCB">
            <w:pPr>
              <w:pStyle w:val="NoSpacing"/>
            </w:pPr>
            <w:r>
              <w:t>media</w:t>
            </w:r>
          </w:p>
          <w:p w:rsidR="008A73D2" w:rsidRDefault="008A73D2" w:rsidP="005D4CCB">
            <w:pPr>
              <w:pStyle w:val="NoSpacing"/>
            </w:pPr>
            <w:r>
              <w:t>motive</w:t>
            </w:r>
          </w:p>
          <w:p w:rsidR="008A73D2" w:rsidRDefault="008A73D2" w:rsidP="005D4CCB">
            <w:pPr>
              <w:pStyle w:val="NoSpacing"/>
            </w:pPr>
            <w:r>
              <w:t>poster</w:t>
            </w:r>
          </w:p>
          <w:p w:rsidR="008A73D2" w:rsidRDefault="008A73D2" w:rsidP="005D4CCB">
            <w:pPr>
              <w:pStyle w:val="NoSpacing"/>
            </w:pPr>
            <w:r>
              <w:t>product placement</w:t>
            </w:r>
          </w:p>
          <w:p w:rsidR="008A73D2" w:rsidRDefault="008A73D2" w:rsidP="005D4CCB">
            <w:pPr>
              <w:pStyle w:val="NoSpacing"/>
            </w:pPr>
            <w:r>
              <w:t>propaganda</w:t>
            </w:r>
          </w:p>
          <w:p w:rsidR="008A73D2" w:rsidRDefault="008A73D2" w:rsidP="005D4CCB">
            <w:pPr>
              <w:pStyle w:val="NoSpacing"/>
            </w:pPr>
            <w:r>
              <w:t>subtext</w:t>
            </w:r>
          </w:p>
          <w:p w:rsidR="008A73D2" w:rsidRDefault="008A73D2" w:rsidP="005D4CCB">
            <w:pPr>
              <w:pStyle w:val="NoSpacing"/>
            </w:pPr>
            <w:r>
              <w:t>white space</w:t>
            </w:r>
          </w:p>
        </w:tc>
      </w:tr>
    </w:tbl>
    <w:p w:rsidR="008A73D2" w:rsidRDefault="008A73D2" w:rsidP="008A73D2">
      <w:pPr>
        <w:pStyle w:val="NoSpacing"/>
        <w:rPr>
          <w:bCs/>
        </w:rPr>
      </w:pPr>
    </w:p>
    <w:p w:rsidR="008A73D2" w:rsidRPr="00B17057" w:rsidRDefault="008A73D2" w:rsidP="008A73D2">
      <w:pPr>
        <w:pStyle w:val="NoSpacing"/>
        <w:rPr>
          <w:bCs/>
        </w:rPr>
      </w:pPr>
      <w:r w:rsidRPr="00B17057">
        <w:rPr>
          <w:bCs/>
        </w:rPr>
        <w:t>1. ________________</w:t>
      </w:r>
      <w:r w:rsidRPr="00B17057">
        <w:rPr>
          <w:bCs/>
        </w:rPr>
        <w:tab/>
        <w:t xml:space="preserve">A </w:t>
      </w:r>
      <w:r w:rsidRPr="00B17057">
        <w:rPr>
          <w:color w:val="222222"/>
        </w:rPr>
        <w:t xml:space="preserve">small booklet or pamphlet containing pictures and information about a </w:t>
      </w:r>
      <w:r>
        <w:rPr>
          <w:color w:val="222222"/>
        </w:rPr>
        <w:tab/>
      </w:r>
      <w:r>
        <w:rPr>
          <w:color w:val="222222"/>
        </w:rPr>
        <w:tab/>
      </w:r>
      <w:r>
        <w:rPr>
          <w:color w:val="222222"/>
        </w:rPr>
        <w:tab/>
      </w:r>
      <w:r>
        <w:rPr>
          <w:color w:val="222222"/>
        </w:rPr>
        <w:tab/>
      </w:r>
      <w:r w:rsidRPr="00B17057">
        <w:rPr>
          <w:color w:val="222222"/>
        </w:rPr>
        <w:t>product or service.</w:t>
      </w:r>
    </w:p>
    <w:p w:rsidR="008A73D2" w:rsidRDefault="008A73D2" w:rsidP="008A73D2">
      <w:pPr>
        <w:pStyle w:val="NoSpacing"/>
        <w:rPr>
          <w:bCs/>
        </w:rPr>
      </w:pPr>
    </w:p>
    <w:p w:rsidR="008A73D2" w:rsidRPr="00B17057" w:rsidRDefault="008A73D2" w:rsidP="008A73D2">
      <w:pPr>
        <w:pStyle w:val="NoSpacing"/>
        <w:rPr>
          <w:bCs/>
        </w:rPr>
      </w:pPr>
      <w:r w:rsidRPr="00B17057">
        <w:rPr>
          <w:bCs/>
        </w:rPr>
        <w:t>2. ________________</w:t>
      </w:r>
      <w:r w:rsidRPr="00B17057">
        <w:rPr>
          <w:bCs/>
        </w:rPr>
        <w:tab/>
      </w:r>
      <w:proofErr w:type="gramStart"/>
      <w:r w:rsidRPr="00B17057">
        <w:rPr>
          <w:color w:val="222222"/>
        </w:rPr>
        <w:t>Introductory</w:t>
      </w:r>
      <w:proofErr w:type="gramEnd"/>
      <w:r w:rsidRPr="00B17057">
        <w:rPr>
          <w:color w:val="222222"/>
        </w:rPr>
        <w:t xml:space="preserve"> sentence in an article meant to grab the reader’s interest</w:t>
      </w:r>
      <w:r>
        <w:rPr>
          <w:color w:val="222222"/>
        </w:rPr>
        <w:t>.</w:t>
      </w:r>
    </w:p>
    <w:p w:rsidR="008A73D2" w:rsidRDefault="008A73D2" w:rsidP="008A73D2">
      <w:pPr>
        <w:pStyle w:val="NoSpacing"/>
        <w:rPr>
          <w:bCs/>
        </w:rPr>
      </w:pPr>
    </w:p>
    <w:p w:rsidR="008A73D2" w:rsidRPr="00B17057" w:rsidRDefault="008A73D2" w:rsidP="008A73D2">
      <w:pPr>
        <w:pStyle w:val="NoSpacing"/>
        <w:rPr>
          <w:bCs/>
        </w:rPr>
      </w:pPr>
      <w:r w:rsidRPr="00B17057">
        <w:rPr>
          <w:bCs/>
        </w:rPr>
        <w:t>3. ________________</w:t>
      </w:r>
      <w:r w:rsidRPr="00B17057">
        <w:rPr>
          <w:bCs/>
        </w:rPr>
        <w:tab/>
      </w:r>
      <w:proofErr w:type="gramStart"/>
      <w:r>
        <w:rPr>
          <w:bCs/>
        </w:rPr>
        <w:t>The</w:t>
      </w:r>
      <w:proofErr w:type="gramEnd"/>
      <w:r>
        <w:rPr>
          <w:bCs/>
        </w:rPr>
        <w:t xml:space="preserve"> </w:t>
      </w:r>
      <w:r w:rsidRPr="00B17057">
        <w:rPr>
          <w:bCs/>
        </w:rPr>
        <w:t>reason for doing something</w:t>
      </w:r>
      <w:r>
        <w:rPr>
          <w:bCs/>
        </w:rPr>
        <w:t>, such as to</w:t>
      </w:r>
      <w:r w:rsidRPr="00B17057">
        <w:rPr>
          <w:bCs/>
        </w:rPr>
        <w:t xml:space="preserve"> make money, change opinion</w:t>
      </w:r>
      <w:r>
        <w:rPr>
          <w:bCs/>
        </w:rPr>
        <w:t>.</w:t>
      </w:r>
    </w:p>
    <w:p w:rsidR="008A73D2" w:rsidRDefault="008A73D2" w:rsidP="008A73D2">
      <w:pPr>
        <w:pStyle w:val="NoSpacing"/>
        <w:rPr>
          <w:bCs/>
        </w:rPr>
      </w:pPr>
    </w:p>
    <w:p w:rsidR="008A73D2" w:rsidRPr="00B17057" w:rsidRDefault="008A73D2" w:rsidP="008A73D2">
      <w:pPr>
        <w:pStyle w:val="NoSpacing"/>
        <w:rPr>
          <w:bCs/>
        </w:rPr>
      </w:pPr>
      <w:r w:rsidRPr="00B17057">
        <w:rPr>
          <w:bCs/>
        </w:rPr>
        <w:t>4. ________________</w:t>
      </w:r>
      <w:r w:rsidRPr="00B17057">
        <w:rPr>
          <w:bCs/>
        </w:rPr>
        <w:tab/>
        <w:t xml:space="preserve">A communication form that employs sophisticated, often subtle methods of </w:t>
      </w:r>
      <w:r>
        <w:rPr>
          <w:bCs/>
        </w:rPr>
        <w:tab/>
      </w:r>
      <w:r>
        <w:rPr>
          <w:bCs/>
        </w:rPr>
        <w:tab/>
      </w:r>
      <w:r>
        <w:rPr>
          <w:bCs/>
        </w:rPr>
        <w:tab/>
      </w:r>
      <w:r>
        <w:rPr>
          <w:bCs/>
        </w:rPr>
        <w:tab/>
      </w:r>
      <w:r w:rsidRPr="00B17057">
        <w:rPr>
          <w:bCs/>
        </w:rPr>
        <w:t xml:space="preserve">persuasion to not only get you to part with your money or win your support, but </w:t>
      </w:r>
      <w:r>
        <w:rPr>
          <w:bCs/>
        </w:rPr>
        <w:tab/>
      </w:r>
      <w:r>
        <w:rPr>
          <w:bCs/>
        </w:rPr>
        <w:tab/>
      </w:r>
      <w:r>
        <w:rPr>
          <w:bCs/>
        </w:rPr>
        <w:tab/>
      </w:r>
      <w:r w:rsidRPr="00B17057">
        <w:rPr>
          <w:bCs/>
        </w:rPr>
        <w:t>to play on your desires, emotions, and biases to change the way you think.</w:t>
      </w:r>
    </w:p>
    <w:p w:rsidR="008A73D2" w:rsidRDefault="008A73D2" w:rsidP="008A73D2">
      <w:pPr>
        <w:pStyle w:val="NoSpacing"/>
        <w:rPr>
          <w:bCs/>
        </w:rPr>
      </w:pPr>
    </w:p>
    <w:p w:rsidR="008A73D2" w:rsidRPr="00B17057" w:rsidRDefault="008A73D2" w:rsidP="008A73D2">
      <w:pPr>
        <w:pStyle w:val="NoSpacing"/>
        <w:rPr>
          <w:bCs/>
        </w:rPr>
      </w:pPr>
      <w:r w:rsidRPr="00B17057">
        <w:rPr>
          <w:bCs/>
        </w:rPr>
        <w:t>5. ________________</w:t>
      </w:r>
      <w:r w:rsidRPr="00B17057">
        <w:rPr>
          <w:bCs/>
        </w:rPr>
        <w:tab/>
      </w:r>
      <w:r>
        <w:rPr>
          <w:bCs/>
        </w:rPr>
        <w:t xml:space="preserve">Examples of this include: </w:t>
      </w:r>
      <w:r w:rsidRPr="00B17057">
        <w:rPr>
          <w:bCs/>
        </w:rPr>
        <w:t>web, print</w:t>
      </w:r>
      <w:r>
        <w:rPr>
          <w:bCs/>
        </w:rPr>
        <w:t xml:space="preserve">, etc. </w:t>
      </w:r>
      <w:r w:rsidRPr="00B17057">
        <w:rPr>
          <w:bCs/>
        </w:rPr>
        <w:t xml:space="preserve">…and then how this is designed (8x11, </w:t>
      </w:r>
      <w:r>
        <w:rPr>
          <w:bCs/>
        </w:rPr>
        <w:tab/>
      </w:r>
      <w:r>
        <w:rPr>
          <w:bCs/>
        </w:rPr>
        <w:tab/>
      </w:r>
      <w:r>
        <w:rPr>
          <w:bCs/>
        </w:rPr>
        <w:tab/>
      </w:r>
      <w:r>
        <w:rPr>
          <w:bCs/>
        </w:rPr>
        <w:tab/>
      </w:r>
      <w:r w:rsidRPr="00B17057">
        <w:rPr>
          <w:bCs/>
        </w:rPr>
        <w:t>11x17 etc.)</w:t>
      </w:r>
      <w:r>
        <w:rPr>
          <w:bCs/>
        </w:rPr>
        <w:t>.</w:t>
      </w:r>
    </w:p>
    <w:p w:rsidR="008A73D2" w:rsidRDefault="008A73D2" w:rsidP="008A73D2">
      <w:pPr>
        <w:pStyle w:val="NoSpacing"/>
        <w:rPr>
          <w:bCs/>
        </w:rPr>
      </w:pPr>
    </w:p>
    <w:p w:rsidR="008A73D2" w:rsidRPr="00B17057" w:rsidRDefault="008A73D2" w:rsidP="008A73D2">
      <w:pPr>
        <w:pStyle w:val="NoSpacing"/>
        <w:rPr>
          <w:bCs/>
        </w:rPr>
      </w:pPr>
      <w:r w:rsidRPr="00B17057">
        <w:rPr>
          <w:bCs/>
        </w:rPr>
        <w:t>6. ________________</w:t>
      </w:r>
      <w:r w:rsidRPr="00B17057">
        <w:rPr>
          <w:bCs/>
        </w:rPr>
        <w:tab/>
      </w:r>
      <w:proofErr w:type="gramStart"/>
      <w:r>
        <w:t>A</w:t>
      </w:r>
      <w:r w:rsidRPr="00B17057">
        <w:t>n</w:t>
      </w:r>
      <w:proofErr w:type="gramEnd"/>
      <w:r w:rsidRPr="00B17057">
        <w:t xml:space="preserve"> identifying symbol used to advertise and promote an organization, event, </w:t>
      </w:r>
      <w:r>
        <w:tab/>
      </w:r>
      <w:r>
        <w:tab/>
      </w:r>
      <w:r>
        <w:tab/>
      </w:r>
      <w:r>
        <w:tab/>
      </w:r>
      <w:r w:rsidRPr="00B17057">
        <w:t xml:space="preserve">product or service. Usually, such symbols combine pictorial and textual </w:t>
      </w:r>
      <w:r>
        <w:tab/>
      </w:r>
      <w:r>
        <w:tab/>
      </w:r>
      <w:r>
        <w:tab/>
      </w:r>
      <w:r>
        <w:tab/>
      </w:r>
      <w:r>
        <w:tab/>
      </w:r>
      <w:r w:rsidRPr="00B17057">
        <w:t>elements in a distinctive manner.</w:t>
      </w:r>
    </w:p>
    <w:p w:rsidR="008A73D2" w:rsidRDefault="008A73D2" w:rsidP="008A73D2">
      <w:pPr>
        <w:pStyle w:val="NoSpacing"/>
        <w:rPr>
          <w:bCs/>
        </w:rPr>
      </w:pPr>
    </w:p>
    <w:p w:rsidR="008A73D2" w:rsidRPr="00B17057" w:rsidRDefault="008A73D2" w:rsidP="008A73D2">
      <w:pPr>
        <w:pStyle w:val="NoSpacing"/>
        <w:rPr>
          <w:bCs/>
        </w:rPr>
      </w:pPr>
      <w:r w:rsidRPr="00B17057">
        <w:rPr>
          <w:bCs/>
        </w:rPr>
        <w:t>7. ________________</w:t>
      </w:r>
      <w:r w:rsidRPr="00B17057">
        <w:rPr>
          <w:bCs/>
        </w:rPr>
        <w:tab/>
      </w:r>
      <w:r>
        <w:t>F</w:t>
      </w:r>
      <w:r w:rsidRPr="00B17057">
        <w:t xml:space="preserve">orms of public communication (such as newspaper, radio, television, </w:t>
      </w:r>
      <w:r>
        <w:tab/>
      </w:r>
      <w:r>
        <w:tab/>
      </w:r>
      <w:r>
        <w:tab/>
      </w:r>
      <w:r>
        <w:tab/>
      </w:r>
      <w:r>
        <w:tab/>
      </w:r>
      <w:r w:rsidRPr="00B17057">
        <w:t xml:space="preserve">information network, poster, or brochure) that are designed to reach large </w:t>
      </w:r>
      <w:r>
        <w:tab/>
      </w:r>
      <w:r>
        <w:tab/>
      </w:r>
      <w:r>
        <w:tab/>
      </w:r>
      <w:r>
        <w:tab/>
      </w:r>
      <w:r w:rsidRPr="00B17057">
        <w:t>numbers of people.</w:t>
      </w:r>
    </w:p>
    <w:p w:rsidR="008A73D2" w:rsidRDefault="008A73D2" w:rsidP="008A73D2">
      <w:pPr>
        <w:pStyle w:val="NoSpacing"/>
        <w:rPr>
          <w:bCs/>
        </w:rPr>
      </w:pPr>
    </w:p>
    <w:p w:rsidR="008A73D2" w:rsidRPr="00B17057" w:rsidRDefault="008A73D2" w:rsidP="008A73D2">
      <w:pPr>
        <w:pStyle w:val="NoSpacing"/>
        <w:rPr>
          <w:bCs/>
        </w:rPr>
      </w:pPr>
      <w:r w:rsidRPr="00B17057">
        <w:rPr>
          <w:bCs/>
        </w:rPr>
        <w:t>8. ________________</w:t>
      </w:r>
      <w:r w:rsidRPr="00B17057">
        <w:rPr>
          <w:bCs/>
        </w:rPr>
        <w:tab/>
      </w:r>
      <w:r w:rsidRPr="00B17057">
        <w:rPr>
          <w:bCs/>
          <w:lang w:eastAsia="en-CA"/>
        </w:rPr>
        <w:t>A mental leaning or inclination; partiality; prejudice; bent.</w:t>
      </w:r>
    </w:p>
    <w:p w:rsidR="008A73D2" w:rsidRDefault="008A73D2" w:rsidP="008A73D2">
      <w:pPr>
        <w:pStyle w:val="NoSpacing"/>
        <w:rPr>
          <w:bCs/>
        </w:rPr>
      </w:pPr>
    </w:p>
    <w:p w:rsidR="008A73D2" w:rsidRPr="00B17057" w:rsidRDefault="008A73D2" w:rsidP="008A73D2">
      <w:pPr>
        <w:pStyle w:val="NoSpacing"/>
        <w:rPr>
          <w:bCs/>
        </w:rPr>
      </w:pPr>
      <w:r w:rsidRPr="00B17057">
        <w:rPr>
          <w:bCs/>
        </w:rPr>
        <w:t>9. ________________</w:t>
      </w:r>
      <w:r w:rsidRPr="00B17057">
        <w:rPr>
          <w:bCs/>
        </w:rPr>
        <w:tab/>
      </w:r>
      <w:proofErr w:type="gramStart"/>
      <w:r w:rsidRPr="00B17057">
        <w:rPr>
          <w:bCs/>
        </w:rPr>
        <w:t>A</w:t>
      </w:r>
      <w:proofErr w:type="gramEnd"/>
      <w:r w:rsidRPr="00B17057">
        <w:rPr>
          <w:bCs/>
        </w:rPr>
        <w:t xml:space="preserve"> plan; goals to be achieved through advertising.</w:t>
      </w:r>
    </w:p>
    <w:p w:rsidR="008A73D2" w:rsidRDefault="008A73D2" w:rsidP="008A73D2">
      <w:pPr>
        <w:pStyle w:val="NoSpacing"/>
        <w:rPr>
          <w:bCs/>
        </w:rPr>
      </w:pPr>
    </w:p>
    <w:p w:rsidR="008A73D2" w:rsidRPr="00B17057" w:rsidRDefault="008A73D2" w:rsidP="008A73D2">
      <w:pPr>
        <w:pStyle w:val="NoSpacing"/>
        <w:rPr>
          <w:bCs/>
        </w:rPr>
      </w:pPr>
      <w:r w:rsidRPr="00B17057">
        <w:rPr>
          <w:bCs/>
        </w:rPr>
        <w:t>10. ________________</w:t>
      </w:r>
      <w:r w:rsidRPr="00B17057">
        <w:rPr>
          <w:bCs/>
        </w:rPr>
        <w:tab/>
      </w:r>
      <w:proofErr w:type="gramStart"/>
      <w:r>
        <w:t>W</w:t>
      </w:r>
      <w:r w:rsidRPr="00B17057">
        <w:t>hen</w:t>
      </w:r>
      <w:proofErr w:type="gramEnd"/>
      <w:r w:rsidRPr="00B17057">
        <w:t xml:space="preserve"> media methods are used to communicate to thousands of people at the </w:t>
      </w:r>
      <w:r>
        <w:tab/>
      </w:r>
      <w:r>
        <w:tab/>
      </w:r>
      <w:r>
        <w:tab/>
      </w:r>
      <w:r>
        <w:tab/>
      </w:r>
      <w:r w:rsidRPr="00B17057">
        <w:t>same time</w:t>
      </w:r>
      <w:r>
        <w:t>.</w:t>
      </w:r>
    </w:p>
    <w:p w:rsidR="008A73D2" w:rsidRDefault="008A73D2" w:rsidP="008A73D2">
      <w:pPr>
        <w:pStyle w:val="NoSpacing"/>
        <w:rPr>
          <w:bCs/>
        </w:rPr>
      </w:pPr>
    </w:p>
    <w:p w:rsidR="008A73D2" w:rsidRPr="00B17057" w:rsidRDefault="008A73D2" w:rsidP="008A73D2">
      <w:pPr>
        <w:pStyle w:val="NoSpacing"/>
        <w:rPr>
          <w:bCs/>
        </w:rPr>
      </w:pPr>
      <w:r w:rsidRPr="00B17057">
        <w:rPr>
          <w:bCs/>
        </w:rPr>
        <w:lastRenderedPageBreak/>
        <w:t>11. ________________</w:t>
      </w:r>
      <w:r w:rsidRPr="00B17057">
        <w:rPr>
          <w:bCs/>
        </w:rPr>
        <w:tab/>
      </w:r>
      <w:proofErr w:type="gramStart"/>
      <w:r>
        <w:t>T</w:t>
      </w:r>
      <w:r w:rsidRPr="00B17057">
        <w:t>he</w:t>
      </w:r>
      <w:proofErr w:type="gramEnd"/>
      <w:r w:rsidRPr="00B17057">
        <w:t xml:space="preserve"> heading, title or c</w:t>
      </w:r>
      <w:r>
        <w:t>aption of a newspaper article; u</w:t>
      </w:r>
      <w:r w:rsidRPr="00B17057">
        <w:t>sually very attention-</w:t>
      </w:r>
      <w:r>
        <w:tab/>
      </w:r>
      <w:r>
        <w:tab/>
      </w:r>
      <w:r>
        <w:tab/>
      </w:r>
      <w:r>
        <w:tab/>
      </w:r>
      <w:r w:rsidRPr="00B17057">
        <w:t>grabbing</w:t>
      </w:r>
      <w:r>
        <w:t>.</w:t>
      </w:r>
    </w:p>
    <w:p w:rsidR="008A73D2" w:rsidRDefault="008A73D2" w:rsidP="008A73D2">
      <w:pPr>
        <w:pStyle w:val="NoSpacing"/>
        <w:rPr>
          <w:bCs/>
        </w:rPr>
      </w:pPr>
    </w:p>
    <w:p w:rsidR="008A73D2" w:rsidRPr="00B17057" w:rsidRDefault="008A73D2" w:rsidP="008A73D2">
      <w:pPr>
        <w:pStyle w:val="NoSpacing"/>
        <w:rPr>
          <w:color w:val="222222"/>
        </w:rPr>
      </w:pPr>
      <w:r w:rsidRPr="00B17057">
        <w:rPr>
          <w:bCs/>
        </w:rPr>
        <w:t>12. ________________</w:t>
      </w:r>
      <w:r w:rsidRPr="00B17057">
        <w:rPr>
          <w:bCs/>
        </w:rPr>
        <w:tab/>
        <w:t>A w</w:t>
      </w:r>
      <w:r w:rsidRPr="00B17057">
        <w:rPr>
          <w:color w:val="222222"/>
        </w:rPr>
        <w:t xml:space="preserve">eb site on which an individual or group of users record opinions, </w:t>
      </w:r>
      <w:r>
        <w:rPr>
          <w:color w:val="222222"/>
        </w:rPr>
        <w:tab/>
      </w:r>
      <w:r>
        <w:rPr>
          <w:color w:val="222222"/>
        </w:rPr>
        <w:tab/>
      </w:r>
      <w:r>
        <w:rPr>
          <w:color w:val="222222"/>
        </w:rPr>
        <w:tab/>
      </w:r>
      <w:r>
        <w:rPr>
          <w:color w:val="222222"/>
        </w:rPr>
        <w:tab/>
      </w:r>
      <w:r>
        <w:rPr>
          <w:color w:val="222222"/>
        </w:rPr>
        <w:tab/>
      </w:r>
      <w:r w:rsidRPr="00B17057">
        <w:rPr>
          <w:color w:val="222222"/>
        </w:rPr>
        <w:t>information, etc. on a regular basis.</w:t>
      </w:r>
    </w:p>
    <w:p w:rsidR="008A73D2" w:rsidRDefault="008A73D2" w:rsidP="008A73D2">
      <w:pPr>
        <w:pStyle w:val="NoSpacing"/>
        <w:rPr>
          <w:bCs/>
        </w:rPr>
      </w:pPr>
    </w:p>
    <w:p w:rsidR="008A73D2" w:rsidRPr="00B17057" w:rsidRDefault="008A73D2" w:rsidP="008A73D2">
      <w:pPr>
        <w:pStyle w:val="NoSpacing"/>
        <w:rPr>
          <w:bCs/>
        </w:rPr>
      </w:pPr>
      <w:r w:rsidRPr="00B17057">
        <w:rPr>
          <w:bCs/>
        </w:rPr>
        <w:t>13. ________________</w:t>
      </w:r>
      <w:r w:rsidRPr="00B17057">
        <w:rPr>
          <w:bCs/>
        </w:rPr>
        <w:tab/>
      </w:r>
      <w:proofErr w:type="gramStart"/>
      <w:r>
        <w:rPr>
          <w:color w:val="222222"/>
        </w:rPr>
        <w:t>A</w:t>
      </w:r>
      <w:r w:rsidRPr="00B17057">
        <w:rPr>
          <w:color w:val="222222"/>
        </w:rPr>
        <w:t>n</w:t>
      </w:r>
      <w:proofErr w:type="gramEnd"/>
      <w:r w:rsidRPr="00B17057">
        <w:rPr>
          <w:color w:val="222222"/>
        </w:rPr>
        <w:t xml:space="preserve"> attempt to sway popular opinion and beliefs through distortions</w:t>
      </w:r>
      <w:r>
        <w:rPr>
          <w:color w:val="222222"/>
        </w:rPr>
        <w:t xml:space="preserve"> of the truth </w:t>
      </w:r>
      <w:r>
        <w:rPr>
          <w:color w:val="222222"/>
        </w:rPr>
        <w:tab/>
      </w:r>
      <w:r>
        <w:rPr>
          <w:color w:val="222222"/>
        </w:rPr>
        <w:tab/>
      </w:r>
      <w:r>
        <w:rPr>
          <w:color w:val="222222"/>
        </w:rPr>
        <w:tab/>
      </w:r>
      <w:r>
        <w:rPr>
          <w:color w:val="222222"/>
        </w:rPr>
        <w:tab/>
        <w:t>or outright lies</w:t>
      </w:r>
      <w:r w:rsidRPr="00B17057">
        <w:rPr>
          <w:color w:val="222222"/>
        </w:rPr>
        <w:t xml:space="preserve">.  </w:t>
      </w:r>
    </w:p>
    <w:p w:rsidR="008A73D2" w:rsidRDefault="008A73D2" w:rsidP="008A73D2">
      <w:pPr>
        <w:pStyle w:val="NoSpacing"/>
        <w:rPr>
          <w:bCs/>
        </w:rPr>
      </w:pPr>
    </w:p>
    <w:p w:rsidR="008A73D2" w:rsidRPr="00B17057" w:rsidRDefault="008A73D2" w:rsidP="008A73D2">
      <w:pPr>
        <w:pStyle w:val="NoSpacing"/>
        <w:rPr>
          <w:bCs/>
        </w:rPr>
      </w:pPr>
      <w:r w:rsidRPr="00B17057">
        <w:rPr>
          <w:bCs/>
        </w:rPr>
        <w:t>14. ________________</w:t>
      </w:r>
      <w:r w:rsidRPr="00B17057">
        <w:rPr>
          <w:bCs/>
        </w:rPr>
        <w:tab/>
        <w:t>A testimonial strategy, where a famous person or organizati</w:t>
      </w:r>
      <w:r>
        <w:rPr>
          <w:bCs/>
        </w:rPr>
        <w:t xml:space="preserve">on publicly supports </w:t>
      </w:r>
      <w:r>
        <w:rPr>
          <w:bCs/>
        </w:rPr>
        <w:tab/>
      </w:r>
      <w:r>
        <w:rPr>
          <w:bCs/>
        </w:rPr>
        <w:tab/>
      </w:r>
      <w:r>
        <w:rPr>
          <w:bCs/>
        </w:rPr>
        <w:tab/>
        <w:t>or promotes</w:t>
      </w:r>
      <w:r w:rsidRPr="00B17057">
        <w:rPr>
          <w:bCs/>
        </w:rPr>
        <w:t xml:space="preserve"> a product.</w:t>
      </w:r>
    </w:p>
    <w:p w:rsidR="008A73D2" w:rsidRDefault="008A73D2" w:rsidP="008A73D2">
      <w:pPr>
        <w:pStyle w:val="NoSpacing"/>
        <w:rPr>
          <w:bCs/>
        </w:rPr>
      </w:pPr>
    </w:p>
    <w:p w:rsidR="008A73D2" w:rsidRPr="00B17057" w:rsidRDefault="008A73D2" w:rsidP="008A73D2">
      <w:pPr>
        <w:pStyle w:val="NoSpacing"/>
        <w:rPr>
          <w:bCs/>
        </w:rPr>
      </w:pPr>
      <w:r w:rsidRPr="00B17057">
        <w:rPr>
          <w:bCs/>
        </w:rPr>
        <w:t>15. ________________</w:t>
      </w:r>
      <w:r w:rsidRPr="00B17057">
        <w:rPr>
          <w:bCs/>
        </w:rPr>
        <w:tab/>
      </w:r>
      <w:r w:rsidRPr="00B17057">
        <w:rPr>
          <w:color w:val="222222"/>
        </w:rPr>
        <w:t xml:space="preserve">An advertising strategy in which commercial products or brands are placed </w:t>
      </w:r>
      <w:r>
        <w:rPr>
          <w:color w:val="222222"/>
        </w:rPr>
        <w:tab/>
      </w:r>
      <w:r>
        <w:rPr>
          <w:color w:val="222222"/>
        </w:rPr>
        <w:tab/>
      </w:r>
      <w:r>
        <w:rPr>
          <w:color w:val="222222"/>
        </w:rPr>
        <w:tab/>
      </w:r>
      <w:r>
        <w:rPr>
          <w:color w:val="222222"/>
        </w:rPr>
        <w:tab/>
      </w:r>
      <w:r w:rsidRPr="00B17057">
        <w:rPr>
          <w:color w:val="222222"/>
        </w:rPr>
        <w:t xml:space="preserve">within a play, film, broadcast program, video game or print medium for financial </w:t>
      </w:r>
      <w:r>
        <w:rPr>
          <w:color w:val="222222"/>
        </w:rPr>
        <w:tab/>
      </w:r>
      <w:r>
        <w:rPr>
          <w:color w:val="222222"/>
        </w:rPr>
        <w:tab/>
      </w:r>
      <w:r>
        <w:rPr>
          <w:color w:val="222222"/>
        </w:rPr>
        <w:tab/>
      </w:r>
      <w:r w:rsidRPr="00B17057">
        <w:rPr>
          <w:color w:val="222222"/>
        </w:rPr>
        <w:t xml:space="preserve">gain.  </w:t>
      </w:r>
    </w:p>
    <w:p w:rsidR="008A73D2" w:rsidRDefault="008A73D2" w:rsidP="008A73D2">
      <w:pPr>
        <w:pStyle w:val="NoSpacing"/>
        <w:rPr>
          <w:bCs/>
        </w:rPr>
      </w:pPr>
    </w:p>
    <w:p w:rsidR="008A73D2" w:rsidRPr="00B17057" w:rsidRDefault="008A73D2" w:rsidP="008A73D2">
      <w:pPr>
        <w:pStyle w:val="NoSpacing"/>
        <w:rPr>
          <w:bCs/>
        </w:rPr>
      </w:pPr>
      <w:r w:rsidRPr="00B17057">
        <w:rPr>
          <w:bCs/>
        </w:rPr>
        <w:t>16. ________________</w:t>
      </w:r>
      <w:r w:rsidRPr="00B17057">
        <w:rPr>
          <w:bCs/>
        </w:rPr>
        <w:tab/>
      </w:r>
      <w:proofErr w:type="gramStart"/>
      <w:r w:rsidRPr="00B17057">
        <w:rPr>
          <w:color w:val="222222"/>
        </w:rPr>
        <w:t>A</w:t>
      </w:r>
      <w:proofErr w:type="gramEnd"/>
      <w:r w:rsidRPr="00B17057">
        <w:rPr>
          <w:color w:val="222222"/>
        </w:rPr>
        <w:t xml:space="preserve"> title or brief explanation appended to an article, illustration, poster etc</w:t>
      </w:r>
      <w:r w:rsidRPr="00B17057">
        <w:rPr>
          <w:rFonts w:cs="Arial"/>
          <w:color w:val="222222"/>
        </w:rPr>
        <w:t>.</w:t>
      </w:r>
      <w:r>
        <w:rPr>
          <w:rFonts w:cs="Arial"/>
          <w:color w:val="222222"/>
        </w:rPr>
        <w:t xml:space="preserve">; </w:t>
      </w:r>
      <w:r>
        <w:rPr>
          <w:rFonts w:cs="Arial"/>
          <w:color w:val="222222"/>
        </w:rPr>
        <w:tab/>
      </w:r>
      <w:r>
        <w:rPr>
          <w:rFonts w:cs="Arial"/>
          <w:color w:val="222222"/>
        </w:rPr>
        <w:tab/>
      </w:r>
      <w:r>
        <w:rPr>
          <w:rFonts w:cs="Arial"/>
          <w:color w:val="222222"/>
        </w:rPr>
        <w:tab/>
      </w:r>
      <w:r>
        <w:rPr>
          <w:rFonts w:cs="Arial"/>
          <w:color w:val="222222"/>
        </w:rPr>
        <w:tab/>
        <w:t>a</w:t>
      </w:r>
      <w:r w:rsidRPr="00B17057">
        <w:rPr>
          <w:color w:val="222222"/>
        </w:rPr>
        <w:t xml:space="preserve">ppear </w:t>
      </w:r>
      <w:r>
        <w:rPr>
          <w:color w:val="222222"/>
        </w:rPr>
        <w:tab/>
      </w:r>
      <w:r w:rsidRPr="00B17057">
        <w:rPr>
          <w:color w:val="222222"/>
        </w:rPr>
        <w:t>below the photo/visual.</w:t>
      </w:r>
    </w:p>
    <w:p w:rsidR="008A73D2" w:rsidRDefault="008A73D2" w:rsidP="008A73D2">
      <w:pPr>
        <w:pStyle w:val="NoSpacing"/>
        <w:rPr>
          <w:bCs/>
        </w:rPr>
      </w:pPr>
    </w:p>
    <w:p w:rsidR="008A73D2" w:rsidRPr="00B17057" w:rsidRDefault="008A73D2" w:rsidP="008A73D2">
      <w:pPr>
        <w:pStyle w:val="NoSpacing"/>
        <w:rPr>
          <w:bCs/>
        </w:rPr>
      </w:pPr>
      <w:r w:rsidRPr="00B17057">
        <w:rPr>
          <w:bCs/>
        </w:rPr>
        <w:t>17. ________________</w:t>
      </w:r>
      <w:r w:rsidRPr="00B17057">
        <w:rPr>
          <w:bCs/>
        </w:rPr>
        <w:tab/>
      </w:r>
      <w:proofErr w:type="gramStart"/>
      <w:r w:rsidRPr="00B17057">
        <w:rPr>
          <w:bCs/>
        </w:rPr>
        <w:t>A</w:t>
      </w:r>
      <w:proofErr w:type="gramEnd"/>
      <w:r w:rsidRPr="00B17057">
        <w:rPr>
          <w:bCs/>
        </w:rPr>
        <w:t xml:space="preserve"> type of advertisement.</w:t>
      </w:r>
    </w:p>
    <w:p w:rsidR="008A73D2" w:rsidRDefault="008A73D2" w:rsidP="008A73D2">
      <w:pPr>
        <w:pStyle w:val="NoSpacing"/>
        <w:rPr>
          <w:bCs/>
        </w:rPr>
      </w:pPr>
    </w:p>
    <w:p w:rsidR="008A73D2" w:rsidRPr="00B17057" w:rsidRDefault="008A73D2" w:rsidP="008A73D2">
      <w:pPr>
        <w:pStyle w:val="NoSpacing"/>
        <w:rPr>
          <w:bCs/>
        </w:rPr>
      </w:pPr>
      <w:r w:rsidRPr="00B17057">
        <w:rPr>
          <w:bCs/>
        </w:rPr>
        <w:t>18. ________________</w:t>
      </w:r>
      <w:r w:rsidRPr="00B17057">
        <w:rPr>
          <w:bCs/>
        </w:rPr>
        <w:tab/>
      </w:r>
      <w:r>
        <w:rPr>
          <w:bCs/>
        </w:rPr>
        <w:t xml:space="preserve">A </w:t>
      </w:r>
      <w:r w:rsidRPr="00B17057">
        <w:rPr>
          <w:bCs/>
        </w:rPr>
        <w:t xml:space="preserve">form of communication that has varied purposes such as promoting events, </w:t>
      </w:r>
      <w:r>
        <w:rPr>
          <w:bCs/>
        </w:rPr>
        <w:tab/>
      </w:r>
      <w:r>
        <w:rPr>
          <w:bCs/>
        </w:rPr>
        <w:tab/>
      </w:r>
      <w:r>
        <w:rPr>
          <w:bCs/>
        </w:rPr>
        <w:tab/>
      </w:r>
      <w:r>
        <w:rPr>
          <w:bCs/>
        </w:rPr>
        <w:tab/>
      </w:r>
      <w:r w:rsidRPr="00B17057">
        <w:rPr>
          <w:bCs/>
        </w:rPr>
        <w:t>presenting social commentary, persuading the viewer to purchase etc..</w:t>
      </w:r>
    </w:p>
    <w:p w:rsidR="008A73D2" w:rsidRDefault="008A73D2" w:rsidP="008A73D2">
      <w:pPr>
        <w:pStyle w:val="NoSpacing"/>
        <w:rPr>
          <w:bCs/>
        </w:rPr>
      </w:pPr>
    </w:p>
    <w:p w:rsidR="008A73D2" w:rsidRPr="00466DAC" w:rsidRDefault="008A73D2" w:rsidP="008A73D2">
      <w:pPr>
        <w:pStyle w:val="NoSpacing"/>
      </w:pPr>
      <w:r w:rsidRPr="00B17057">
        <w:rPr>
          <w:bCs/>
        </w:rPr>
        <w:t>19. ________________</w:t>
      </w:r>
      <w:r w:rsidRPr="00B17057">
        <w:rPr>
          <w:bCs/>
        </w:rPr>
        <w:tab/>
      </w:r>
      <w:r w:rsidRPr="00466DAC">
        <w:t xml:space="preserve">An underlying and often distinct theme or message in a piece of writing, </w:t>
      </w:r>
      <w:r>
        <w:tab/>
      </w:r>
      <w:r>
        <w:tab/>
      </w:r>
      <w:r>
        <w:tab/>
      </w:r>
      <w:r>
        <w:tab/>
      </w:r>
      <w:r w:rsidRPr="00466DAC">
        <w:t>conversation, ad</w:t>
      </w:r>
      <w:r>
        <w:t xml:space="preserve">, </w:t>
      </w:r>
      <w:r w:rsidRPr="00466DAC">
        <w:t>etc</w:t>
      </w:r>
      <w:proofErr w:type="gramStart"/>
      <w:r w:rsidRPr="00466DAC">
        <w:t>.</w:t>
      </w:r>
      <w:r>
        <w:t>.</w:t>
      </w:r>
      <w:proofErr w:type="gramEnd"/>
    </w:p>
    <w:p w:rsidR="008A73D2" w:rsidRDefault="008A73D2" w:rsidP="008A73D2">
      <w:pPr>
        <w:pStyle w:val="NoSpacing"/>
      </w:pPr>
    </w:p>
    <w:p w:rsidR="008A73D2" w:rsidRPr="00B17057" w:rsidRDefault="008A73D2" w:rsidP="008A73D2">
      <w:pPr>
        <w:pStyle w:val="NoSpacing"/>
        <w:rPr>
          <w:bCs/>
        </w:rPr>
      </w:pPr>
      <w:r w:rsidRPr="00B17057">
        <w:t xml:space="preserve">20. </w:t>
      </w:r>
      <w:r w:rsidRPr="00B17057">
        <w:rPr>
          <w:bCs/>
        </w:rPr>
        <w:t>________________</w:t>
      </w:r>
      <w:r w:rsidRPr="00B17057">
        <w:rPr>
          <w:bCs/>
        </w:rPr>
        <w:tab/>
      </w:r>
      <w:r w:rsidRPr="00B17057">
        <w:rPr>
          <w:color w:val="222222"/>
        </w:rPr>
        <w:t xml:space="preserve">A representation of the external form of a person or thing in sculpture, </w:t>
      </w:r>
      <w:r>
        <w:rPr>
          <w:color w:val="222222"/>
        </w:rPr>
        <w:tab/>
      </w:r>
      <w:r>
        <w:rPr>
          <w:color w:val="222222"/>
        </w:rPr>
        <w:tab/>
      </w:r>
      <w:r>
        <w:rPr>
          <w:color w:val="222222"/>
        </w:rPr>
        <w:tab/>
      </w:r>
      <w:r>
        <w:rPr>
          <w:color w:val="222222"/>
        </w:rPr>
        <w:tab/>
      </w:r>
      <w:r>
        <w:rPr>
          <w:color w:val="222222"/>
        </w:rPr>
        <w:tab/>
      </w:r>
      <w:r w:rsidRPr="00B17057">
        <w:rPr>
          <w:color w:val="222222"/>
        </w:rPr>
        <w:t>painting, etc</w:t>
      </w:r>
      <w:proofErr w:type="gramStart"/>
      <w:r w:rsidRPr="00B17057">
        <w:rPr>
          <w:color w:val="222222"/>
        </w:rPr>
        <w:t>.</w:t>
      </w:r>
      <w:r>
        <w:rPr>
          <w:color w:val="222222"/>
        </w:rPr>
        <w:t>.</w:t>
      </w:r>
      <w:proofErr w:type="gramEnd"/>
    </w:p>
    <w:p w:rsidR="008A73D2" w:rsidRDefault="008A73D2" w:rsidP="008A73D2">
      <w:pPr>
        <w:pStyle w:val="NoSpacing"/>
      </w:pPr>
    </w:p>
    <w:p w:rsidR="008A73D2" w:rsidRPr="00B17057" w:rsidRDefault="008A73D2" w:rsidP="008A73D2">
      <w:pPr>
        <w:pStyle w:val="NoSpacing"/>
        <w:rPr>
          <w:bCs/>
        </w:rPr>
      </w:pPr>
      <w:r w:rsidRPr="00B17057">
        <w:t xml:space="preserve">21. </w:t>
      </w:r>
      <w:r w:rsidRPr="00B17057">
        <w:rPr>
          <w:bCs/>
        </w:rPr>
        <w:t>________________</w:t>
      </w:r>
      <w:r w:rsidRPr="00B17057">
        <w:rPr>
          <w:bCs/>
        </w:rPr>
        <w:tab/>
      </w:r>
      <w:proofErr w:type="gramStart"/>
      <w:r>
        <w:rPr>
          <w:bCs/>
        </w:rPr>
        <w:t>The</w:t>
      </w:r>
      <w:proofErr w:type="gramEnd"/>
      <w:r>
        <w:rPr>
          <w:bCs/>
        </w:rPr>
        <w:t xml:space="preserve"> portion of a page left unmarked.</w:t>
      </w:r>
    </w:p>
    <w:p w:rsidR="008A73D2" w:rsidRDefault="008A73D2" w:rsidP="008A73D2">
      <w:pPr>
        <w:pStyle w:val="NoSpacing"/>
      </w:pPr>
    </w:p>
    <w:p w:rsidR="008A73D2" w:rsidRDefault="008A73D2" w:rsidP="008A73D2">
      <w:pPr>
        <w:pStyle w:val="NoSpacing"/>
        <w:rPr>
          <w:bCs/>
        </w:rPr>
      </w:pPr>
      <w:r w:rsidRPr="00B17057">
        <w:t xml:space="preserve">22. </w:t>
      </w:r>
      <w:r w:rsidRPr="00B17057">
        <w:rPr>
          <w:bCs/>
        </w:rPr>
        <w:t>________________</w:t>
      </w:r>
      <w:r w:rsidRPr="00B17057">
        <w:rPr>
          <w:bCs/>
        </w:rPr>
        <w:tab/>
      </w:r>
      <w:proofErr w:type="gramStart"/>
      <w:r>
        <w:rPr>
          <w:bCs/>
        </w:rPr>
        <w:t>The</w:t>
      </w:r>
      <w:proofErr w:type="gramEnd"/>
      <w:r w:rsidRPr="00B17057">
        <w:rPr>
          <w:bCs/>
        </w:rPr>
        <w:t xml:space="preserve"> group of people to whom a message is directed – age, gender etc.</w:t>
      </w:r>
    </w:p>
    <w:p w:rsidR="008A73D2" w:rsidRDefault="008A73D2" w:rsidP="008A73D2">
      <w:pPr>
        <w:pStyle w:val="NoSpacing"/>
        <w:rPr>
          <w:bCs/>
        </w:rPr>
      </w:pPr>
    </w:p>
    <w:p w:rsidR="008A73D2" w:rsidRDefault="008A73D2" w:rsidP="008A73D2">
      <w:pPr>
        <w:pStyle w:val="NoSpacing"/>
        <w:rPr>
          <w:bCs/>
        </w:rPr>
      </w:pPr>
      <w:r w:rsidRPr="00B17057">
        <w:rPr>
          <w:bCs/>
        </w:rPr>
        <w:t>23. ________________</w:t>
      </w:r>
      <w:r w:rsidRPr="00B17057">
        <w:rPr>
          <w:bCs/>
        </w:rPr>
        <w:tab/>
        <w:t>Purpose</w:t>
      </w:r>
      <w:r>
        <w:rPr>
          <w:bCs/>
        </w:rPr>
        <w:t>.</w:t>
      </w:r>
    </w:p>
    <w:p w:rsidR="008A73D2" w:rsidRDefault="008A73D2" w:rsidP="008A73D2">
      <w:pPr>
        <w:pStyle w:val="NoSpacing"/>
        <w:rPr>
          <w:bCs/>
        </w:rPr>
      </w:pPr>
    </w:p>
    <w:p w:rsidR="008A73D2" w:rsidRDefault="008A73D2" w:rsidP="008A73D2">
      <w:pPr>
        <w:pStyle w:val="NoSpacing"/>
        <w:rPr>
          <w:color w:val="222222"/>
        </w:rPr>
      </w:pPr>
      <w:r w:rsidRPr="00B17057">
        <w:rPr>
          <w:bCs/>
        </w:rPr>
        <w:t>24. ________________</w:t>
      </w:r>
      <w:r w:rsidRPr="00B17057">
        <w:rPr>
          <w:color w:val="222222"/>
        </w:rPr>
        <w:t xml:space="preserve"> </w:t>
      </w:r>
      <w:proofErr w:type="gramStart"/>
      <w:r w:rsidRPr="00B17057">
        <w:rPr>
          <w:color w:val="222222"/>
        </w:rPr>
        <w:t>A</w:t>
      </w:r>
      <w:proofErr w:type="gramEnd"/>
      <w:r w:rsidRPr="00B17057">
        <w:rPr>
          <w:color w:val="222222"/>
        </w:rPr>
        <w:t xml:space="preserve"> person or thing regarded as a representative symbol of something</w:t>
      </w:r>
      <w:r>
        <w:rPr>
          <w:color w:val="222222"/>
        </w:rPr>
        <w:t>.</w:t>
      </w:r>
    </w:p>
    <w:p w:rsidR="00980388" w:rsidRDefault="00980388" w:rsidP="009849C3">
      <w:pPr>
        <w:jc w:val="center"/>
      </w:pPr>
    </w:p>
    <w:sectPr w:rsidR="0098038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GPHeiseiMinchotaiW9">
    <w:altName w:val="MS Mincho"/>
    <w:charset w:val="80"/>
    <w:family w:val="roman"/>
    <w:pitch w:val="variable"/>
    <w:sig w:usb0="00000000" w:usb1="28C76CF8"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74A3E"/>
    <w:multiLevelType w:val="hybridMultilevel"/>
    <w:tmpl w:val="96641A02"/>
    <w:lvl w:ilvl="0" w:tplc="5D8EA50E">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034110D2"/>
    <w:multiLevelType w:val="hybridMultilevel"/>
    <w:tmpl w:val="12C8D26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52A5C7D"/>
    <w:multiLevelType w:val="hybridMultilevel"/>
    <w:tmpl w:val="BE22D0B2"/>
    <w:lvl w:ilvl="0" w:tplc="DDE66B24">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 w15:restartNumberingAfterBreak="0">
    <w:nsid w:val="076560E4"/>
    <w:multiLevelType w:val="hybridMultilevel"/>
    <w:tmpl w:val="9EFE080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0E6D1A76"/>
    <w:multiLevelType w:val="hybridMultilevel"/>
    <w:tmpl w:val="E7822B46"/>
    <w:lvl w:ilvl="0" w:tplc="7F821488">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261704FF"/>
    <w:multiLevelType w:val="hybridMultilevel"/>
    <w:tmpl w:val="B7C2367C"/>
    <w:lvl w:ilvl="0" w:tplc="E0F81568">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15:restartNumberingAfterBreak="0">
    <w:nsid w:val="3B864241"/>
    <w:multiLevelType w:val="hybridMultilevel"/>
    <w:tmpl w:val="7DD84342"/>
    <w:lvl w:ilvl="0" w:tplc="1B20DB58">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15:restartNumberingAfterBreak="0">
    <w:nsid w:val="45BF6446"/>
    <w:multiLevelType w:val="hybridMultilevel"/>
    <w:tmpl w:val="B5A632A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5256020B"/>
    <w:multiLevelType w:val="hybridMultilevel"/>
    <w:tmpl w:val="2C3674F2"/>
    <w:lvl w:ilvl="0" w:tplc="9B30F59C">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568C7665"/>
    <w:multiLevelType w:val="hybridMultilevel"/>
    <w:tmpl w:val="3670ADF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85C7E29"/>
    <w:multiLevelType w:val="hybridMultilevel"/>
    <w:tmpl w:val="67025896"/>
    <w:lvl w:ilvl="0" w:tplc="D6E4823A">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 w15:restartNumberingAfterBreak="0">
    <w:nsid w:val="5D4F6CCA"/>
    <w:multiLevelType w:val="hybridMultilevel"/>
    <w:tmpl w:val="0D36227C"/>
    <w:lvl w:ilvl="0" w:tplc="56AEE24E">
      <w:start w:val="1"/>
      <w:numFmt w:val="decimal"/>
      <w:lvlText w:val="%1."/>
      <w:lvlJc w:val="left"/>
      <w:pPr>
        <w:ind w:left="360" w:hanging="360"/>
      </w:pPr>
      <w:rPr>
        <w:rFonts w:hint="default"/>
        <w:b/>
        <w:u w:val="none"/>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2" w15:restartNumberingAfterBreak="0">
    <w:nsid w:val="607413A9"/>
    <w:multiLevelType w:val="hybridMultilevel"/>
    <w:tmpl w:val="0EC299EE"/>
    <w:lvl w:ilvl="0" w:tplc="506EEEBA">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 w15:restartNumberingAfterBreak="0">
    <w:nsid w:val="6E4344AF"/>
    <w:multiLevelType w:val="hybridMultilevel"/>
    <w:tmpl w:val="EB92CD88"/>
    <w:lvl w:ilvl="0" w:tplc="9516126A">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 w15:restartNumberingAfterBreak="0">
    <w:nsid w:val="763357AE"/>
    <w:multiLevelType w:val="hybridMultilevel"/>
    <w:tmpl w:val="1C927A6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79AC7DD9"/>
    <w:multiLevelType w:val="hybridMultilevel"/>
    <w:tmpl w:val="1ED88C14"/>
    <w:lvl w:ilvl="0" w:tplc="C68210CE">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6" w15:restartNumberingAfterBreak="0">
    <w:nsid w:val="7A2400C9"/>
    <w:multiLevelType w:val="hybridMultilevel"/>
    <w:tmpl w:val="C1FA2C0A"/>
    <w:lvl w:ilvl="0" w:tplc="3E3E37A2">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 w15:restartNumberingAfterBreak="0">
    <w:nsid w:val="7B63684C"/>
    <w:multiLevelType w:val="hybridMultilevel"/>
    <w:tmpl w:val="A3685DCC"/>
    <w:lvl w:ilvl="0" w:tplc="454AA894">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9"/>
  </w:num>
  <w:num w:numId="2">
    <w:abstractNumId w:val="17"/>
  </w:num>
  <w:num w:numId="3">
    <w:abstractNumId w:val="15"/>
  </w:num>
  <w:num w:numId="4">
    <w:abstractNumId w:val="5"/>
  </w:num>
  <w:num w:numId="5">
    <w:abstractNumId w:val="8"/>
  </w:num>
  <w:num w:numId="6">
    <w:abstractNumId w:val="14"/>
  </w:num>
  <w:num w:numId="7">
    <w:abstractNumId w:val="6"/>
  </w:num>
  <w:num w:numId="8">
    <w:abstractNumId w:val="16"/>
  </w:num>
  <w:num w:numId="9">
    <w:abstractNumId w:val="4"/>
  </w:num>
  <w:num w:numId="10">
    <w:abstractNumId w:val="0"/>
  </w:num>
  <w:num w:numId="11">
    <w:abstractNumId w:val="1"/>
  </w:num>
  <w:num w:numId="12">
    <w:abstractNumId w:val="11"/>
  </w:num>
  <w:num w:numId="13">
    <w:abstractNumId w:val="7"/>
  </w:num>
  <w:num w:numId="14">
    <w:abstractNumId w:val="13"/>
  </w:num>
  <w:num w:numId="15">
    <w:abstractNumId w:val="12"/>
  </w:num>
  <w:num w:numId="16">
    <w:abstractNumId w:val="2"/>
  </w:num>
  <w:num w:numId="17">
    <w:abstractNumId w:val="10"/>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408"/>
    <w:rsid w:val="001C664D"/>
    <w:rsid w:val="00740448"/>
    <w:rsid w:val="008A73D2"/>
    <w:rsid w:val="008E02DD"/>
    <w:rsid w:val="00980388"/>
    <w:rsid w:val="009849C3"/>
    <w:rsid w:val="00AD2408"/>
    <w:rsid w:val="00B200A0"/>
    <w:rsid w:val="00D939F9"/>
    <w:rsid w:val="00E10B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009D3C-3267-47F5-8717-72ECC34BD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2408"/>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bsp1">
    <w:name w:val="nbsp1"/>
    <w:basedOn w:val="DefaultParagraphFont"/>
    <w:rsid w:val="00AD2408"/>
  </w:style>
  <w:style w:type="paragraph" w:styleId="ListParagraph">
    <w:name w:val="List Paragraph"/>
    <w:basedOn w:val="Normal"/>
    <w:uiPriority w:val="34"/>
    <w:qFormat/>
    <w:rsid w:val="00AD2408"/>
    <w:pPr>
      <w:spacing w:after="160" w:line="259" w:lineRule="auto"/>
      <w:ind w:left="720"/>
      <w:contextualSpacing/>
    </w:pPr>
    <w:rPr>
      <w:rFonts w:asciiTheme="minorHAnsi" w:eastAsiaTheme="minorHAnsi" w:hAnsiTheme="minorHAnsi" w:cstheme="minorBidi"/>
    </w:rPr>
  </w:style>
  <w:style w:type="paragraph" w:styleId="NoSpacing">
    <w:name w:val="No Spacing"/>
    <w:uiPriority w:val="1"/>
    <w:qFormat/>
    <w:rsid w:val="00980388"/>
    <w:pPr>
      <w:spacing w:after="0" w:line="240" w:lineRule="auto"/>
    </w:pPr>
  </w:style>
  <w:style w:type="table" w:styleId="TableGrid">
    <w:name w:val="Table Grid"/>
    <w:basedOn w:val="TableNormal"/>
    <w:uiPriority w:val="39"/>
    <w:rsid w:val="009803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0F2E53-B847-4984-B6A8-22CA5406F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15</Pages>
  <Words>2537</Words>
  <Characters>14462</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Newfoundland and Labrador English School District</Company>
  <LinksUpToDate>false</LinksUpToDate>
  <CharactersWithSpaces>16966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 Alison</dc:creator>
  <cp:keywords/>
  <dc:description/>
  <cp:lastModifiedBy>Edwards Alison</cp:lastModifiedBy>
  <cp:revision>2</cp:revision>
  <dcterms:created xsi:type="dcterms:W3CDTF">2016-03-22T16:47:00Z</dcterms:created>
  <dcterms:modified xsi:type="dcterms:W3CDTF">2016-03-22T18:23:00Z</dcterms:modified>
</cp:coreProperties>
</file>